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7DDA" w14:textId="5DDFC8EE" w:rsidR="009A2996" w:rsidRDefault="009A2996" w:rsidP="009A2996">
      <w:pPr>
        <w:pStyle w:val="Title"/>
        <w:tabs>
          <w:tab w:val="center" w:pos="5400"/>
          <w:tab w:val="left" w:pos="8865"/>
        </w:tabs>
        <w:spacing w:line="20" w:lineRule="atLeast"/>
        <w:rPr>
          <w:sz w:val="28"/>
          <w:szCs w:val="40"/>
        </w:rPr>
      </w:pPr>
      <w:r w:rsidRPr="009A2996">
        <w:rPr>
          <w:rFonts w:ascii="Arial" w:hAnsi="Arial"/>
          <w:sz w:val="28"/>
          <w:szCs w:val="28"/>
        </w:rPr>
        <w:t>Defining Clinical Research Priorities and Strengthening Diversity and Patient-Stakeholder Engagement in Histiocytic Disorders</w:t>
      </w:r>
    </w:p>
    <w:p w14:paraId="545D0793" w14:textId="15F7EA3B" w:rsidR="00E450F5" w:rsidRPr="00706DE5" w:rsidRDefault="00706DE5" w:rsidP="00706DE5">
      <w:pPr>
        <w:pStyle w:val="Heading1"/>
      </w:pPr>
      <w:r>
        <w:t>Feb</w:t>
      </w:r>
      <w:r w:rsidR="00FA4239">
        <w:t xml:space="preserve"> 1</w:t>
      </w:r>
    </w:p>
    <w:tbl>
      <w:tblPr>
        <w:tblStyle w:val="TableGrid"/>
        <w:tblW w:w="5000" w:type="pct"/>
        <w:tblBorders>
          <w:top w:val="none" w:sz="0" w:space="0" w:color="auto"/>
          <w:left w:val="none" w:sz="0" w:space="0" w:color="auto"/>
          <w:bottom w:val="none" w:sz="0" w:space="0" w:color="auto"/>
          <w:right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2"/>
      </w:tblPr>
      <w:tblGrid>
        <w:gridCol w:w="1350"/>
        <w:gridCol w:w="9450"/>
      </w:tblGrid>
      <w:tr w:rsidR="00D7622A" w14:paraId="05108286" w14:textId="77777777" w:rsidTr="009E7D93">
        <w:tc>
          <w:tcPr>
            <w:tcW w:w="1350" w:type="dxa"/>
            <w:tcBorders>
              <w:top w:val="single" w:sz="4" w:space="0" w:color="auto"/>
              <w:bottom w:val="single" w:sz="4" w:space="0" w:color="auto"/>
            </w:tcBorders>
            <w:shd w:val="clear" w:color="auto" w:fill="D9D9D9" w:themeFill="background1" w:themeFillShade="D9"/>
            <w:tcMar>
              <w:right w:w="58" w:type="dxa"/>
            </w:tcMar>
            <w:vAlign w:val="center"/>
          </w:tcPr>
          <w:p w14:paraId="5161DCAD" w14:textId="163E1B5C" w:rsidR="00D7622A" w:rsidRPr="006248CC" w:rsidRDefault="00F50335" w:rsidP="002C41EC">
            <w:pPr>
              <w:jc w:val="center"/>
              <w:rPr>
                <w:b/>
              </w:rPr>
            </w:pPr>
            <w:r>
              <w:rPr>
                <w:b/>
              </w:rPr>
              <w:t>8</w:t>
            </w:r>
            <w:r w:rsidR="00D7622A" w:rsidRPr="00B96ACC">
              <w:rPr>
                <w:b/>
              </w:rPr>
              <w:t>:</w:t>
            </w:r>
            <w:r>
              <w:rPr>
                <w:b/>
              </w:rPr>
              <w:t>3</w:t>
            </w:r>
            <w:r w:rsidR="00D7622A" w:rsidRPr="006248CC">
              <w:rPr>
                <w:b/>
              </w:rPr>
              <w:t xml:space="preserve">0 </w:t>
            </w:r>
            <w:r w:rsidR="00D7622A">
              <w:rPr>
                <w:b/>
              </w:rPr>
              <w:t>a</w:t>
            </w:r>
            <w:r w:rsidR="00D7622A" w:rsidRPr="006248CC">
              <w:rPr>
                <w:b/>
              </w:rPr>
              <w:t>m</w:t>
            </w:r>
          </w:p>
        </w:tc>
        <w:tc>
          <w:tcPr>
            <w:tcW w:w="9450" w:type="dxa"/>
            <w:tcBorders>
              <w:top w:val="single" w:sz="4" w:space="0" w:color="auto"/>
              <w:bottom w:val="single" w:sz="4" w:space="0" w:color="auto"/>
            </w:tcBorders>
            <w:shd w:val="clear" w:color="auto" w:fill="D9D9D9" w:themeFill="background1" w:themeFillShade="D9"/>
            <w:tcMar>
              <w:left w:w="58" w:type="dxa"/>
            </w:tcMar>
            <w:vAlign w:val="center"/>
          </w:tcPr>
          <w:p w14:paraId="325BC139" w14:textId="24D6B268" w:rsidR="00D7622A" w:rsidRPr="00883C83" w:rsidRDefault="00D7622A" w:rsidP="00F50335">
            <w:pPr>
              <w:pStyle w:val="Companyname"/>
              <w:spacing w:before="0" w:after="0"/>
              <w:contextualSpacing/>
              <w:jc w:val="center"/>
              <w:rPr>
                <w:bCs/>
                <w:szCs w:val="24"/>
              </w:rPr>
            </w:pPr>
            <w:r>
              <w:rPr>
                <w:bCs/>
                <w:szCs w:val="24"/>
              </w:rPr>
              <w:t>Breakfast</w:t>
            </w:r>
            <w:r w:rsidR="00C949B3">
              <w:rPr>
                <w:bCs/>
                <w:szCs w:val="24"/>
              </w:rPr>
              <w:t xml:space="preserve"> (30 min)</w:t>
            </w:r>
          </w:p>
        </w:tc>
      </w:tr>
      <w:tr w:rsidR="00093B54" w14:paraId="1FC19AD1" w14:textId="77777777" w:rsidTr="00540E12">
        <w:tc>
          <w:tcPr>
            <w:tcW w:w="1350" w:type="dxa"/>
            <w:tcBorders>
              <w:top w:val="single" w:sz="4" w:space="0" w:color="auto"/>
            </w:tcBorders>
            <w:tcMar>
              <w:right w:w="58" w:type="dxa"/>
            </w:tcMar>
            <w:vAlign w:val="center"/>
          </w:tcPr>
          <w:p w14:paraId="656C07D9" w14:textId="21998B6D" w:rsidR="00093B54" w:rsidRPr="006248CC" w:rsidRDefault="00192681" w:rsidP="002C41EC">
            <w:pPr>
              <w:jc w:val="center"/>
              <w:rPr>
                <w:b/>
              </w:rPr>
            </w:pPr>
            <w:r>
              <w:rPr>
                <w:b/>
              </w:rPr>
              <w:t>9:</w:t>
            </w:r>
            <w:r w:rsidR="00CC306E">
              <w:rPr>
                <w:b/>
              </w:rPr>
              <w:t>00</w:t>
            </w:r>
            <w:r w:rsidR="003904F3" w:rsidRPr="006248CC">
              <w:rPr>
                <w:b/>
              </w:rPr>
              <w:t xml:space="preserve"> </w:t>
            </w:r>
            <w:r>
              <w:rPr>
                <w:b/>
              </w:rPr>
              <w:t>a</w:t>
            </w:r>
            <w:r w:rsidR="003904F3" w:rsidRPr="006248CC">
              <w:rPr>
                <w:b/>
              </w:rPr>
              <w:t>m</w:t>
            </w:r>
          </w:p>
        </w:tc>
        <w:tc>
          <w:tcPr>
            <w:tcW w:w="9450" w:type="dxa"/>
            <w:tcBorders>
              <w:top w:val="single" w:sz="4" w:space="0" w:color="auto"/>
            </w:tcBorders>
            <w:tcMar>
              <w:left w:w="58" w:type="dxa"/>
            </w:tcMar>
            <w:vAlign w:val="center"/>
          </w:tcPr>
          <w:p w14:paraId="356BF275" w14:textId="77777777" w:rsidR="004A35C7" w:rsidRDefault="00613FB0" w:rsidP="00613FB0">
            <w:pPr>
              <w:pStyle w:val="Companyname"/>
              <w:spacing w:before="0" w:after="0"/>
              <w:contextualSpacing/>
              <w:rPr>
                <w:szCs w:val="24"/>
              </w:rPr>
            </w:pPr>
            <w:r>
              <w:rPr>
                <w:szCs w:val="24"/>
              </w:rPr>
              <w:t>Welcome and Opening Remarks</w:t>
            </w:r>
            <w:r w:rsidR="00706DDA">
              <w:rPr>
                <w:szCs w:val="24"/>
              </w:rPr>
              <w:t xml:space="preserve"> (30 min)</w:t>
            </w:r>
          </w:p>
          <w:p w14:paraId="7322F944" w14:textId="75C3510B" w:rsidR="0018137A" w:rsidRPr="00E450F5" w:rsidRDefault="0018137A" w:rsidP="0018137A">
            <w:pPr>
              <w:pStyle w:val="Companyname"/>
              <w:numPr>
                <w:ilvl w:val="0"/>
                <w:numId w:val="39"/>
              </w:numPr>
              <w:spacing w:before="0" w:after="0"/>
              <w:contextualSpacing/>
              <w:rPr>
                <w:szCs w:val="24"/>
              </w:rPr>
            </w:pPr>
            <w:r>
              <w:rPr>
                <w:szCs w:val="24"/>
              </w:rPr>
              <w:t>Carlos Rodriguez-Galindo</w:t>
            </w:r>
          </w:p>
        </w:tc>
      </w:tr>
      <w:tr w:rsidR="00E1030A" w14:paraId="109993E1" w14:textId="77777777" w:rsidTr="00D5627D">
        <w:trPr>
          <w:trHeight w:val="809"/>
        </w:trPr>
        <w:tc>
          <w:tcPr>
            <w:tcW w:w="1350" w:type="dxa"/>
            <w:tcBorders>
              <w:top w:val="single" w:sz="4" w:space="0" w:color="auto"/>
            </w:tcBorders>
            <w:tcMar>
              <w:right w:w="58" w:type="dxa"/>
            </w:tcMar>
            <w:vAlign w:val="center"/>
          </w:tcPr>
          <w:p w14:paraId="4D76A884" w14:textId="0A46CDF6" w:rsidR="00E1030A" w:rsidRDefault="00E1030A" w:rsidP="00E1030A">
            <w:pPr>
              <w:jc w:val="center"/>
              <w:rPr>
                <w:b/>
              </w:rPr>
            </w:pPr>
            <w:r>
              <w:rPr>
                <w:b/>
              </w:rPr>
              <w:t>9:30 am</w:t>
            </w:r>
          </w:p>
        </w:tc>
        <w:tc>
          <w:tcPr>
            <w:tcW w:w="9450" w:type="dxa"/>
            <w:tcBorders>
              <w:top w:val="single" w:sz="4" w:space="0" w:color="auto"/>
            </w:tcBorders>
            <w:tcMar>
              <w:left w:w="58" w:type="dxa"/>
            </w:tcMar>
            <w:vAlign w:val="center"/>
          </w:tcPr>
          <w:p w14:paraId="7028B4BB" w14:textId="77777777" w:rsidR="00E1030A" w:rsidRPr="00543105" w:rsidRDefault="00E1030A" w:rsidP="00E1030A">
            <w:pPr>
              <w:pStyle w:val="Companyname"/>
              <w:contextualSpacing/>
              <w:rPr>
                <w:rFonts w:ascii="Arial" w:hAnsi="Arial" w:cs="Arial"/>
              </w:rPr>
            </w:pPr>
            <w:bookmarkStart w:id="0" w:name="_Hlk155876998"/>
            <w:r w:rsidRPr="00543105">
              <w:rPr>
                <w:rFonts w:ascii="Arial" w:hAnsi="Arial" w:cs="Arial"/>
              </w:rPr>
              <w:t>State of Science for Histiocytic Disorders (60 min)</w:t>
            </w:r>
          </w:p>
          <w:p w14:paraId="5C2B9FAD" w14:textId="04AB2A46" w:rsidR="00E1030A" w:rsidRPr="00415F36" w:rsidRDefault="00E1030A" w:rsidP="00415F36">
            <w:pPr>
              <w:pStyle w:val="Companyname"/>
              <w:contextualSpacing/>
              <w:rPr>
                <w:rFonts w:ascii="Arial" w:hAnsi="Arial" w:cs="Arial"/>
              </w:rPr>
            </w:pPr>
            <w:r w:rsidRPr="00543105">
              <w:rPr>
                <w:rFonts w:ascii="Arial" w:hAnsi="Arial" w:cs="Arial"/>
              </w:rPr>
              <w:t>Speakers: Eli Diamond</w:t>
            </w:r>
            <w:r w:rsidR="00975069">
              <w:rPr>
                <w:rFonts w:ascii="Arial" w:hAnsi="Arial" w:cs="Arial"/>
              </w:rPr>
              <w:t>,</w:t>
            </w:r>
            <w:r w:rsidRPr="00543105">
              <w:rPr>
                <w:rFonts w:ascii="Arial" w:hAnsi="Arial" w:cs="Arial"/>
              </w:rPr>
              <w:t xml:space="preserve"> Carl Allen</w:t>
            </w:r>
            <w:r w:rsidR="00820AC3">
              <w:rPr>
                <w:rFonts w:ascii="Arial" w:hAnsi="Arial" w:cs="Arial"/>
              </w:rPr>
              <w:t>,</w:t>
            </w:r>
            <w:r w:rsidR="002851DA">
              <w:rPr>
                <w:rFonts w:ascii="Arial" w:hAnsi="Arial" w:cs="Arial"/>
              </w:rPr>
              <w:t xml:space="preserve"> </w:t>
            </w:r>
            <w:r w:rsidR="00BC53C6">
              <w:rPr>
                <w:rFonts w:ascii="Arial" w:hAnsi="Arial" w:cs="Arial"/>
              </w:rPr>
              <w:t>and</w:t>
            </w:r>
            <w:r w:rsidRPr="00543105">
              <w:rPr>
                <w:rFonts w:ascii="Arial" w:hAnsi="Arial" w:cs="Arial"/>
              </w:rPr>
              <w:t xml:space="preserve"> Carlos Rodriguez-Galindo</w:t>
            </w:r>
            <w:bookmarkEnd w:id="0"/>
          </w:p>
        </w:tc>
      </w:tr>
      <w:tr w:rsidR="00E1030A" w14:paraId="62F2C503" w14:textId="77777777" w:rsidTr="006A1D23">
        <w:trPr>
          <w:trHeight w:val="350"/>
        </w:trPr>
        <w:tc>
          <w:tcPr>
            <w:tcW w:w="1350" w:type="dxa"/>
            <w:shd w:val="clear" w:color="auto" w:fill="D9D9D9" w:themeFill="background1" w:themeFillShade="D9"/>
            <w:tcMar>
              <w:right w:w="58" w:type="dxa"/>
            </w:tcMar>
            <w:vAlign w:val="center"/>
          </w:tcPr>
          <w:p w14:paraId="615D1A2B" w14:textId="241CB354" w:rsidR="00E1030A" w:rsidRPr="006248CC" w:rsidRDefault="00E1030A" w:rsidP="00E1030A">
            <w:pPr>
              <w:jc w:val="center"/>
              <w:rPr>
                <w:b/>
              </w:rPr>
            </w:pPr>
            <w:r>
              <w:rPr>
                <w:b/>
              </w:rPr>
              <w:t>10</w:t>
            </w:r>
            <w:r w:rsidRPr="006248CC">
              <w:rPr>
                <w:b/>
              </w:rPr>
              <w:t>:</w:t>
            </w:r>
            <w:r>
              <w:rPr>
                <w:b/>
              </w:rPr>
              <w:t>30</w:t>
            </w:r>
            <w:r w:rsidRPr="006248CC">
              <w:rPr>
                <w:b/>
              </w:rPr>
              <w:t xml:space="preserve"> </w:t>
            </w:r>
            <w:r>
              <w:rPr>
                <w:b/>
              </w:rPr>
              <w:t>a</w:t>
            </w:r>
            <w:r w:rsidRPr="006248CC">
              <w:rPr>
                <w:b/>
              </w:rPr>
              <w:t>m</w:t>
            </w:r>
          </w:p>
        </w:tc>
        <w:tc>
          <w:tcPr>
            <w:tcW w:w="9450" w:type="dxa"/>
            <w:shd w:val="clear" w:color="auto" w:fill="D9D9D9" w:themeFill="background1" w:themeFillShade="D9"/>
            <w:tcMar>
              <w:left w:w="58" w:type="dxa"/>
            </w:tcMar>
            <w:vAlign w:val="center"/>
          </w:tcPr>
          <w:p w14:paraId="4BC1C015" w14:textId="369CCCE1" w:rsidR="00E1030A" w:rsidRPr="00983C8B" w:rsidRDefault="00E1030A" w:rsidP="00E1030A">
            <w:pPr>
              <w:jc w:val="center"/>
              <w:rPr>
                <w:b/>
              </w:rPr>
            </w:pPr>
            <w:r>
              <w:rPr>
                <w:b/>
              </w:rPr>
              <w:t>Break (15 min)</w:t>
            </w:r>
          </w:p>
        </w:tc>
      </w:tr>
      <w:tr w:rsidR="00E1030A" w14:paraId="4E77E7F3" w14:textId="77777777" w:rsidTr="00D11863">
        <w:tc>
          <w:tcPr>
            <w:tcW w:w="1350" w:type="dxa"/>
            <w:tcMar>
              <w:right w:w="58" w:type="dxa"/>
            </w:tcMar>
            <w:vAlign w:val="center"/>
          </w:tcPr>
          <w:p w14:paraId="167CE6B3" w14:textId="2854FF53" w:rsidR="00E1030A" w:rsidRPr="006248CC" w:rsidRDefault="00E1030A" w:rsidP="00E1030A">
            <w:pPr>
              <w:jc w:val="center"/>
              <w:rPr>
                <w:b/>
              </w:rPr>
            </w:pPr>
            <w:r>
              <w:rPr>
                <w:b/>
              </w:rPr>
              <w:t>10</w:t>
            </w:r>
            <w:r w:rsidRPr="006248CC">
              <w:rPr>
                <w:b/>
              </w:rPr>
              <w:t>:</w:t>
            </w:r>
            <w:r>
              <w:rPr>
                <w:b/>
              </w:rPr>
              <w:t>45</w:t>
            </w:r>
            <w:r w:rsidRPr="006248CC">
              <w:rPr>
                <w:b/>
              </w:rPr>
              <w:t xml:space="preserve"> </w:t>
            </w:r>
            <w:r>
              <w:rPr>
                <w:b/>
              </w:rPr>
              <w:t>a</w:t>
            </w:r>
            <w:r w:rsidRPr="006248CC">
              <w:rPr>
                <w:b/>
              </w:rPr>
              <w:t>m</w:t>
            </w:r>
          </w:p>
        </w:tc>
        <w:tc>
          <w:tcPr>
            <w:tcW w:w="9450" w:type="dxa"/>
            <w:tcMar>
              <w:left w:w="58" w:type="dxa"/>
            </w:tcMar>
            <w:vAlign w:val="center"/>
          </w:tcPr>
          <w:p w14:paraId="5C3832A9" w14:textId="77777777" w:rsidR="003E219D" w:rsidRPr="00543105" w:rsidRDefault="003E219D" w:rsidP="003E219D">
            <w:pPr>
              <w:pStyle w:val="Companyname"/>
              <w:contextualSpacing/>
              <w:rPr>
                <w:rFonts w:ascii="Arial" w:hAnsi="Arial" w:cs="Arial"/>
                <w:bCs/>
              </w:rPr>
            </w:pPr>
            <w:r w:rsidRPr="00543105">
              <w:rPr>
                <w:rFonts w:ascii="Arial" w:hAnsi="Arial" w:cs="Arial"/>
                <w:bCs/>
              </w:rPr>
              <w:t xml:space="preserve">Design and execution of </w:t>
            </w:r>
            <w:r>
              <w:rPr>
                <w:rFonts w:ascii="Arial" w:hAnsi="Arial" w:cs="Arial"/>
                <w:bCs/>
              </w:rPr>
              <w:t xml:space="preserve">clinical </w:t>
            </w:r>
            <w:r w:rsidRPr="00543105">
              <w:rPr>
                <w:rFonts w:ascii="Arial" w:hAnsi="Arial" w:cs="Arial"/>
                <w:bCs/>
              </w:rPr>
              <w:t>trials for rare cancers and blood disorders (45 min)</w:t>
            </w:r>
          </w:p>
          <w:p w14:paraId="72FC54FC" w14:textId="3581808B" w:rsidR="003E219D" w:rsidRPr="00543105" w:rsidRDefault="003E219D" w:rsidP="003E219D">
            <w:pPr>
              <w:pStyle w:val="Companyname"/>
              <w:ind w:left="720"/>
              <w:contextualSpacing/>
              <w:rPr>
                <w:rFonts w:ascii="Arial" w:hAnsi="Arial" w:cs="Arial"/>
                <w:bCs/>
              </w:rPr>
            </w:pPr>
            <w:r w:rsidRPr="009E4399">
              <w:rPr>
                <w:rFonts w:ascii="Arial" w:hAnsi="Arial" w:cs="Arial"/>
                <w:bCs/>
              </w:rPr>
              <w:t xml:space="preserve">Speaker: </w:t>
            </w:r>
            <w:r w:rsidR="009E4399">
              <w:rPr>
                <w:rFonts w:ascii="Arial" w:hAnsi="Arial" w:cs="Arial"/>
                <w:bCs/>
              </w:rPr>
              <w:t>Carrie Diamond</w:t>
            </w:r>
            <w:r w:rsidR="0035043E">
              <w:rPr>
                <w:rFonts w:ascii="Arial" w:hAnsi="Arial" w:cs="Arial"/>
                <w:bCs/>
              </w:rPr>
              <w:t xml:space="preserve"> </w:t>
            </w:r>
            <w:r w:rsidR="009E4399">
              <w:rPr>
                <w:rFonts w:ascii="Arial" w:hAnsi="Arial" w:cs="Arial"/>
                <w:bCs/>
              </w:rPr>
              <w:t>(</w:t>
            </w:r>
            <w:r w:rsidRPr="009E4399">
              <w:rPr>
                <w:rFonts w:ascii="Arial" w:hAnsi="Arial" w:cs="Arial"/>
                <w:bCs/>
              </w:rPr>
              <w:t>15 min)</w:t>
            </w:r>
          </w:p>
          <w:p w14:paraId="50AB1600" w14:textId="00BA166B" w:rsidR="000B37F2" w:rsidRPr="002840F1" w:rsidRDefault="003E219D" w:rsidP="002840F1">
            <w:pPr>
              <w:pStyle w:val="Companyname"/>
              <w:rPr>
                <w:rFonts w:ascii="Arial" w:hAnsi="Arial" w:cs="Arial"/>
                <w:bCs/>
              </w:rPr>
            </w:pPr>
            <w:r>
              <w:rPr>
                <w:rFonts w:ascii="Arial" w:hAnsi="Arial" w:cs="Arial"/>
                <w:bCs/>
              </w:rPr>
              <w:t xml:space="preserve">Group </w:t>
            </w:r>
            <w:r w:rsidRPr="00543105">
              <w:rPr>
                <w:rFonts w:ascii="Arial" w:hAnsi="Arial" w:cs="Arial"/>
                <w:bCs/>
              </w:rPr>
              <w:t>Discussion (30 min)</w:t>
            </w:r>
          </w:p>
        </w:tc>
      </w:tr>
      <w:tr w:rsidR="00E1030A" w14:paraId="4FCE5B51" w14:textId="77777777" w:rsidTr="00D11863">
        <w:tc>
          <w:tcPr>
            <w:tcW w:w="1350" w:type="dxa"/>
            <w:tcMar>
              <w:right w:w="58" w:type="dxa"/>
            </w:tcMar>
            <w:vAlign w:val="center"/>
          </w:tcPr>
          <w:p w14:paraId="4C7908E3" w14:textId="4389425A" w:rsidR="00E1030A" w:rsidRDefault="00E1030A" w:rsidP="00E1030A">
            <w:pPr>
              <w:jc w:val="center"/>
              <w:rPr>
                <w:b/>
              </w:rPr>
            </w:pPr>
            <w:r>
              <w:rPr>
                <w:b/>
              </w:rPr>
              <w:t>11:30 am</w:t>
            </w:r>
          </w:p>
        </w:tc>
        <w:tc>
          <w:tcPr>
            <w:tcW w:w="9450" w:type="dxa"/>
            <w:tcMar>
              <w:left w:w="58" w:type="dxa"/>
            </w:tcMar>
            <w:vAlign w:val="center"/>
          </w:tcPr>
          <w:p w14:paraId="55FC106F" w14:textId="4D6EA46F" w:rsidR="009E7B6F" w:rsidRPr="00543105" w:rsidRDefault="009E7B6F" w:rsidP="009E7B6F">
            <w:pPr>
              <w:pStyle w:val="Companyname"/>
              <w:contextualSpacing/>
              <w:rPr>
                <w:rFonts w:ascii="Arial" w:hAnsi="Arial" w:cs="Arial"/>
                <w:bCs/>
              </w:rPr>
            </w:pPr>
            <w:r w:rsidRPr="00543105">
              <w:rPr>
                <w:rFonts w:ascii="Arial" w:hAnsi="Arial" w:cs="Arial"/>
                <w:bCs/>
              </w:rPr>
              <w:t>Therapeutic</w:t>
            </w:r>
            <w:r>
              <w:rPr>
                <w:rFonts w:ascii="Arial" w:hAnsi="Arial" w:cs="Arial"/>
                <w:bCs/>
              </w:rPr>
              <w:t xml:space="preserve"> trials in</w:t>
            </w:r>
            <w:r w:rsidRPr="00543105">
              <w:rPr>
                <w:rFonts w:ascii="Arial" w:hAnsi="Arial" w:cs="Arial"/>
                <w:bCs/>
              </w:rPr>
              <w:t xml:space="preserve"> </w:t>
            </w:r>
            <w:r>
              <w:rPr>
                <w:rFonts w:ascii="Arial" w:hAnsi="Arial" w:cs="Arial"/>
                <w:bCs/>
              </w:rPr>
              <w:t>h</w:t>
            </w:r>
            <w:r w:rsidRPr="00543105">
              <w:rPr>
                <w:rFonts w:ascii="Arial" w:hAnsi="Arial" w:cs="Arial"/>
                <w:bCs/>
              </w:rPr>
              <w:t>istiocytic neoplasms and HLH</w:t>
            </w:r>
            <w:r w:rsidR="00975069">
              <w:rPr>
                <w:rFonts w:ascii="Arial" w:hAnsi="Arial" w:cs="Arial"/>
                <w:bCs/>
              </w:rPr>
              <w:t xml:space="preserve"> </w:t>
            </w:r>
            <w:r w:rsidR="00C37BD1">
              <w:rPr>
                <w:rFonts w:ascii="Arial" w:hAnsi="Arial" w:cs="Arial"/>
                <w:bCs/>
              </w:rPr>
              <w:t>(</w:t>
            </w:r>
            <w:r w:rsidR="00B26972">
              <w:rPr>
                <w:rFonts w:ascii="Arial" w:hAnsi="Arial" w:cs="Arial"/>
                <w:bCs/>
              </w:rPr>
              <w:t>2</w:t>
            </w:r>
            <w:r w:rsidR="00975069">
              <w:rPr>
                <w:rFonts w:ascii="Arial" w:hAnsi="Arial" w:cs="Arial"/>
                <w:bCs/>
              </w:rPr>
              <w:t xml:space="preserve"> </w:t>
            </w:r>
            <w:r w:rsidR="00093390">
              <w:rPr>
                <w:rFonts w:ascii="Arial" w:hAnsi="Arial" w:cs="Arial"/>
                <w:bCs/>
              </w:rPr>
              <w:t>breakout</w:t>
            </w:r>
            <w:r w:rsidR="00975069">
              <w:rPr>
                <w:rFonts w:ascii="Arial" w:hAnsi="Arial" w:cs="Arial"/>
                <w:bCs/>
              </w:rPr>
              <w:t xml:space="preserve"> rooms – histiocytic neoplasms and HLH)</w:t>
            </w:r>
          </w:p>
          <w:p w14:paraId="420F5B26" w14:textId="1D928779" w:rsidR="009E7B6F" w:rsidRPr="00543105" w:rsidRDefault="009E7B6F" w:rsidP="009E7B6F">
            <w:pPr>
              <w:pStyle w:val="Companyname"/>
              <w:contextualSpacing/>
              <w:rPr>
                <w:rFonts w:ascii="Arial" w:hAnsi="Arial" w:cs="Arial"/>
                <w:bCs/>
              </w:rPr>
            </w:pPr>
            <w:r w:rsidRPr="00543105">
              <w:rPr>
                <w:rFonts w:ascii="Arial" w:hAnsi="Arial" w:cs="Arial"/>
                <w:bCs/>
              </w:rPr>
              <w:t>Discussion: Prioritization of therapeutic trials</w:t>
            </w:r>
            <w:r w:rsidR="00975069">
              <w:rPr>
                <w:rFonts w:ascii="Arial" w:hAnsi="Arial" w:cs="Arial"/>
                <w:bCs/>
              </w:rPr>
              <w:t xml:space="preserve"> (</w:t>
            </w:r>
            <w:r w:rsidR="000A4495">
              <w:rPr>
                <w:rFonts w:ascii="Arial" w:hAnsi="Arial" w:cs="Arial"/>
                <w:bCs/>
              </w:rPr>
              <w:t>45</w:t>
            </w:r>
            <w:r w:rsidR="00975069">
              <w:rPr>
                <w:rFonts w:ascii="Arial" w:hAnsi="Arial" w:cs="Arial"/>
                <w:bCs/>
              </w:rPr>
              <w:t xml:space="preserve"> min)</w:t>
            </w:r>
          </w:p>
          <w:p w14:paraId="62289F10" w14:textId="13745522" w:rsidR="009E7B6F" w:rsidRPr="00543105" w:rsidRDefault="000A4495" w:rsidP="009E7B6F">
            <w:pPr>
              <w:pStyle w:val="Companyname"/>
              <w:ind w:left="488"/>
              <w:contextualSpacing/>
              <w:rPr>
                <w:rFonts w:ascii="Arial" w:hAnsi="Arial" w:cs="Arial"/>
                <w:bCs/>
              </w:rPr>
            </w:pPr>
            <w:r>
              <w:rPr>
                <w:rFonts w:ascii="Arial" w:hAnsi="Arial" w:cs="Arial"/>
                <w:bCs/>
              </w:rPr>
              <w:t>Breakout</w:t>
            </w:r>
            <w:r w:rsidR="009E7B6F" w:rsidRPr="00543105">
              <w:rPr>
                <w:rFonts w:ascii="Arial" w:hAnsi="Arial" w:cs="Arial"/>
                <w:bCs/>
              </w:rPr>
              <w:t xml:space="preserve"> moderators:</w:t>
            </w:r>
            <w:r w:rsidR="00524B06">
              <w:rPr>
                <w:rFonts w:ascii="Arial" w:hAnsi="Arial" w:cs="Arial"/>
                <w:bCs/>
              </w:rPr>
              <w:t xml:space="preserve"> </w:t>
            </w:r>
            <w:r w:rsidR="009E7B6F" w:rsidRPr="00543105">
              <w:rPr>
                <w:rFonts w:ascii="Arial" w:hAnsi="Arial" w:cs="Arial"/>
                <w:bCs/>
              </w:rPr>
              <w:t>Ronald Go</w:t>
            </w:r>
            <w:r w:rsidR="00820AC3">
              <w:rPr>
                <w:rFonts w:ascii="Arial" w:hAnsi="Arial" w:cs="Arial"/>
                <w:bCs/>
              </w:rPr>
              <w:t xml:space="preserve"> </w:t>
            </w:r>
            <w:r w:rsidR="00093390">
              <w:rPr>
                <w:rFonts w:ascii="Arial" w:hAnsi="Arial" w:cs="Arial"/>
                <w:bCs/>
              </w:rPr>
              <w:t>– histiocytic neoplasms</w:t>
            </w:r>
            <w:r w:rsidR="008E6D67">
              <w:rPr>
                <w:rFonts w:ascii="Arial" w:hAnsi="Arial" w:cs="Arial"/>
                <w:bCs/>
              </w:rPr>
              <w:t xml:space="preserve"> </w:t>
            </w:r>
            <w:r w:rsidR="009974F2">
              <w:rPr>
                <w:rFonts w:ascii="Arial" w:hAnsi="Arial" w:cs="Arial"/>
                <w:bCs/>
              </w:rPr>
              <w:t>(Meeting Room 2)</w:t>
            </w:r>
            <w:r w:rsidR="009E7B6F" w:rsidRPr="00543105">
              <w:rPr>
                <w:rFonts w:ascii="Arial" w:hAnsi="Arial" w:cs="Arial"/>
                <w:bCs/>
              </w:rPr>
              <w:t>, Mike Jordan</w:t>
            </w:r>
            <w:r w:rsidR="00093390">
              <w:rPr>
                <w:rFonts w:ascii="Arial" w:hAnsi="Arial" w:cs="Arial"/>
                <w:bCs/>
              </w:rPr>
              <w:t xml:space="preserve"> </w:t>
            </w:r>
            <w:r w:rsidR="009974F2">
              <w:rPr>
                <w:rFonts w:ascii="Arial" w:hAnsi="Arial" w:cs="Arial"/>
                <w:bCs/>
              </w:rPr>
              <w:t>–</w:t>
            </w:r>
            <w:r w:rsidR="00093390">
              <w:rPr>
                <w:rFonts w:ascii="Arial" w:hAnsi="Arial" w:cs="Arial"/>
                <w:bCs/>
              </w:rPr>
              <w:t xml:space="preserve"> HLH</w:t>
            </w:r>
            <w:r w:rsidR="009974F2">
              <w:rPr>
                <w:rFonts w:ascii="Arial" w:hAnsi="Arial" w:cs="Arial"/>
                <w:bCs/>
              </w:rPr>
              <w:t xml:space="preserve"> (Meeting Room 3)</w:t>
            </w:r>
          </w:p>
          <w:p w14:paraId="4B6B15FC" w14:textId="1CD4D50B" w:rsidR="009E7B6F" w:rsidRPr="00543105" w:rsidRDefault="009E7B6F" w:rsidP="009E7B6F">
            <w:pPr>
              <w:pStyle w:val="Companyname"/>
              <w:ind w:left="488"/>
              <w:contextualSpacing/>
              <w:rPr>
                <w:rFonts w:ascii="Arial" w:hAnsi="Arial" w:cs="Arial"/>
                <w:bCs/>
              </w:rPr>
            </w:pPr>
            <w:r w:rsidRPr="00543105">
              <w:rPr>
                <w:rFonts w:ascii="Arial" w:hAnsi="Arial" w:cs="Arial"/>
                <w:bCs/>
              </w:rPr>
              <w:t xml:space="preserve">Patient/stakeholder participants: </w:t>
            </w:r>
            <w:r w:rsidR="004104BF">
              <w:rPr>
                <w:rFonts w:ascii="Arial" w:hAnsi="Arial" w:cs="Arial"/>
                <w:bCs/>
              </w:rPr>
              <w:t>Grace Whiting</w:t>
            </w:r>
            <w:r w:rsidRPr="00543105">
              <w:rPr>
                <w:rFonts w:ascii="Arial" w:hAnsi="Arial" w:cs="Arial"/>
                <w:bCs/>
              </w:rPr>
              <w:t>,</w:t>
            </w:r>
            <w:r w:rsidR="00B651B8">
              <w:rPr>
                <w:rFonts w:ascii="Arial" w:hAnsi="Arial" w:cs="Arial"/>
                <w:bCs/>
              </w:rPr>
              <w:t xml:space="preserve"> Chris Waddell</w:t>
            </w:r>
            <w:r w:rsidR="009312CE">
              <w:rPr>
                <w:rFonts w:ascii="Arial" w:hAnsi="Arial" w:cs="Arial"/>
                <w:bCs/>
              </w:rPr>
              <w:t>, Andrea Rocha,</w:t>
            </w:r>
            <w:r w:rsidRPr="00543105">
              <w:rPr>
                <w:rFonts w:ascii="Arial" w:hAnsi="Arial" w:cs="Arial"/>
                <w:bCs/>
              </w:rPr>
              <w:t xml:space="preserve"> </w:t>
            </w:r>
            <w:r w:rsidR="00B651B8" w:rsidRPr="00543105">
              <w:rPr>
                <w:rFonts w:ascii="Arial" w:hAnsi="Arial" w:cs="Arial"/>
                <w:bCs/>
              </w:rPr>
              <w:t xml:space="preserve">Deanna Fournier, </w:t>
            </w:r>
            <w:r w:rsidR="00721572">
              <w:rPr>
                <w:rFonts w:ascii="Arial" w:hAnsi="Arial" w:cs="Arial"/>
                <w:bCs/>
              </w:rPr>
              <w:t xml:space="preserve">Robin and </w:t>
            </w:r>
            <w:r w:rsidR="001D324A">
              <w:rPr>
                <w:rFonts w:ascii="Arial" w:hAnsi="Arial" w:cs="Arial"/>
                <w:bCs/>
              </w:rPr>
              <w:t>Mark Ross</w:t>
            </w:r>
            <w:r w:rsidR="00721572">
              <w:rPr>
                <w:rFonts w:ascii="Arial" w:hAnsi="Arial" w:cs="Arial"/>
                <w:bCs/>
              </w:rPr>
              <w:t>, Nate Milam</w:t>
            </w:r>
          </w:p>
          <w:p w14:paraId="5A56D24B" w14:textId="663730F9" w:rsidR="00E1030A" w:rsidRDefault="009E7B6F" w:rsidP="009E7B6F">
            <w:pPr>
              <w:pStyle w:val="Companyname"/>
            </w:pPr>
            <w:r w:rsidRPr="00543105">
              <w:rPr>
                <w:rFonts w:ascii="Arial" w:hAnsi="Arial" w:cs="Arial"/>
                <w:bCs/>
              </w:rPr>
              <w:t>Regroup and summary (15 min)</w:t>
            </w:r>
          </w:p>
        </w:tc>
      </w:tr>
      <w:tr w:rsidR="00E1030A" w14:paraId="1AF72584" w14:textId="77777777" w:rsidTr="008F0D3B">
        <w:trPr>
          <w:trHeight w:val="260"/>
        </w:trPr>
        <w:tc>
          <w:tcPr>
            <w:tcW w:w="1350" w:type="dxa"/>
            <w:shd w:val="clear" w:color="auto" w:fill="D9D9D9" w:themeFill="background1" w:themeFillShade="D9"/>
            <w:tcMar>
              <w:right w:w="58" w:type="dxa"/>
            </w:tcMar>
            <w:vAlign w:val="center"/>
          </w:tcPr>
          <w:p w14:paraId="6B660A32" w14:textId="42E7B36A" w:rsidR="00E1030A" w:rsidRDefault="00E1030A" w:rsidP="00E1030A">
            <w:pPr>
              <w:jc w:val="center"/>
              <w:rPr>
                <w:b/>
              </w:rPr>
            </w:pPr>
            <w:r>
              <w:rPr>
                <w:b/>
              </w:rPr>
              <w:t>12:30 pm</w:t>
            </w:r>
          </w:p>
        </w:tc>
        <w:tc>
          <w:tcPr>
            <w:tcW w:w="9450" w:type="dxa"/>
            <w:shd w:val="clear" w:color="auto" w:fill="D9D9D9" w:themeFill="background1" w:themeFillShade="D9"/>
            <w:tcMar>
              <w:left w:w="58" w:type="dxa"/>
            </w:tcMar>
            <w:vAlign w:val="center"/>
          </w:tcPr>
          <w:p w14:paraId="44A221CA" w14:textId="450075E8" w:rsidR="00E1030A" w:rsidRDefault="00E1030A" w:rsidP="00E1030A">
            <w:pPr>
              <w:pStyle w:val="Companyname"/>
              <w:jc w:val="center"/>
            </w:pPr>
            <w:r>
              <w:t>Lunch (60 min)</w:t>
            </w:r>
          </w:p>
        </w:tc>
      </w:tr>
      <w:tr w:rsidR="00E1030A" w14:paraId="2B8DCF82" w14:textId="77777777" w:rsidTr="00D11863">
        <w:tc>
          <w:tcPr>
            <w:tcW w:w="1350" w:type="dxa"/>
            <w:tcMar>
              <w:right w:w="58" w:type="dxa"/>
            </w:tcMar>
            <w:vAlign w:val="center"/>
          </w:tcPr>
          <w:p w14:paraId="5CF16FEB" w14:textId="5082C4F5" w:rsidR="00E1030A" w:rsidRDefault="00E1030A" w:rsidP="00E1030A">
            <w:pPr>
              <w:jc w:val="center"/>
              <w:rPr>
                <w:b/>
              </w:rPr>
            </w:pPr>
            <w:r>
              <w:rPr>
                <w:b/>
              </w:rPr>
              <w:t>1:30 pm</w:t>
            </w:r>
          </w:p>
        </w:tc>
        <w:tc>
          <w:tcPr>
            <w:tcW w:w="9450" w:type="dxa"/>
            <w:tcMar>
              <w:left w:w="58" w:type="dxa"/>
            </w:tcMar>
            <w:vAlign w:val="center"/>
          </w:tcPr>
          <w:p w14:paraId="41FFEB21" w14:textId="7483166A" w:rsidR="006C0588" w:rsidRPr="00BC53C6" w:rsidRDefault="00E80BA5" w:rsidP="0082530F">
            <w:pPr>
              <w:pStyle w:val="Companyname"/>
              <w:contextualSpacing/>
              <w:rPr>
                <w:rFonts w:ascii="Arial" w:hAnsi="Arial" w:cs="Arial"/>
                <w:bCs/>
              </w:rPr>
            </w:pPr>
            <w:bookmarkStart w:id="1" w:name="_Hlk156391008"/>
            <w:r w:rsidRPr="00BC53C6">
              <w:rPr>
                <w:rFonts w:ascii="Arial" w:hAnsi="Arial" w:cs="Arial"/>
                <w:bCs/>
              </w:rPr>
              <w:t>Data Harmonization</w:t>
            </w:r>
            <w:r w:rsidR="00BC53C6" w:rsidRPr="00BC53C6">
              <w:rPr>
                <w:rFonts w:ascii="Arial" w:hAnsi="Arial" w:cs="Arial"/>
                <w:bCs/>
              </w:rPr>
              <w:t xml:space="preserve"> and</w:t>
            </w:r>
            <w:r w:rsidRPr="00BC53C6">
              <w:rPr>
                <w:rFonts w:ascii="Arial" w:hAnsi="Arial" w:cs="Arial"/>
                <w:bCs/>
              </w:rPr>
              <w:t xml:space="preserve"> Longitudinal Studies</w:t>
            </w:r>
            <w:r w:rsidR="00F01446" w:rsidRPr="00BC53C6">
              <w:rPr>
                <w:rFonts w:ascii="Arial" w:hAnsi="Arial" w:cs="Arial"/>
                <w:bCs/>
              </w:rPr>
              <w:t xml:space="preserve"> -Where are we</w:t>
            </w:r>
            <w:r w:rsidR="00270BCC" w:rsidRPr="00BC53C6">
              <w:rPr>
                <w:rFonts w:ascii="Arial" w:hAnsi="Arial" w:cs="Arial"/>
                <w:bCs/>
              </w:rPr>
              <w:t xml:space="preserve"> now</w:t>
            </w:r>
            <w:r w:rsidR="00F01446" w:rsidRPr="00BC53C6">
              <w:rPr>
                <w:rFonts w:ascii="Arial" w:hAnsi="Arial" w:cs="Arial"/>
                <w:bCs/>
              </w:rPr>
              <w:t>?</w:t>
            </w:r>
            <w:r w:rsidR="00270BCC" w:rsidRPr="00BC53C6">
              <w:rPr>
                <w:rFonts w:ascii="Arial" w:hAnsi="Arial" w:cs="Arial"/>
                <w:bCs/>
              </w:rPr>
              <w:t xml:space="preserve"> (</w:t>
            </w:r>
            <w:r w:rsidR="00493229">
              <w:rPr>
                <w:rFonts w:ascii="Arial" w:hAnsi="Arial" w:cs="Arial"/>
                <w:bCs/>
              </w:rPr>
              <w:t>1</w:t>
            </w:r>
            <w:r w:rsidR="00270BCC" w:rsidRPr="00BC53C6">
              <w:rPr>
                <w:rFonts w:ascii="Arial" w:hAnsi="Arial" w:cs="Arial"/>
                <w:bCs/>
              </w:rPr>
              <w:t>5 min)</w:t>
            </w:r>
          </w:p>
          <w:p w14:paraId="03D4F5B0" w14:textId="6E61BD72" w:rsidR="00141572" w:rsidRPr="000A4495" w:rsidRDefault="00E80BA5" w:rsidP="0082530F">
            <w:pPr>
              <w:pStyle w:val="Companyname"/>
              <w:contextualSpacing/>
              <w:rPr>
                <w:rFonts w:ascii="Arial" w:hAnsi="Arial" w:cs="Arial"/>
                <w:bCs/>
                <w:highlight w:val="yellow"/>
              </w:rPr>
            </w:pPr>
            <w:r w:rsidRPr="00BC53C6">
              <w:rPr>
                <w:rFonts w:ascii="Arial" w:hAnsi="Arial" w:cs="Arial"/>
                <w:bCs/>
              </w:rPr>
              <w:t xml:space="preserve">Speaker: Sam </w:t>
            </w:r>
            <w:proofErr w:type="spellStart"/>
            <w:r w:rsidRPr="00BC53C6">
              <w:rPr>
                <w:rFonts w:ascii="Arial" w:hAnsi="Arial" w:cs="Arial"/>
                <w:bCs/>
              </w:rPr>
              <w:t>Volchenb</w:t>
            </w:r>
            <w:r w:rsidR="00885002">
              <w:rPr>
                <w:rFonts w:ascii="Arial" w:hAnsi="Arial" w:cs="Arial"/>
                <w:bCs/>
              </w:rPr>
              <w:t>o</w:t>
            </w:r>
            <w:r w:rsidRPr="00BC53C6">
              <w:rPr>
                <w:rFonts w:ascii="Arial" w:hAnsi="Arial" w:cs="Arial"/>
                <w:bCs/>
              </w:rPr>
              <w:t>um</w:t>
            </w:r>
            <w:proofErr w:type="spellEnd"/>
          </w:p>
          <w:p w14:paraId="2E1AB71F" w14:textId="77777777" w:rsidR="00D20443" w:rsidRPr="00543105" w:rsidRDefault="00D20443" w:rsidP="00D20443">
            <w:pPr>
              <w:pStyle w:val="Companyname"/>
              <w:contextualSpacing/>
              <w:rPr>
                <w:rFonts w:ascii="Arial" w:hAnsi="Arial" w:cs="Arial"/>
                <w:bCs/>
              </w:rPr>
            </w:pPr>
            <w:r w:rsidRPr="00543105">
              <w:rPr>
                <w:rFonts w:ascii="Arial" w:hAnsi="Arial" w:cs="Arial"/>
                <w:bCs/>
              </w:rPr>
              <w:t>Panel Discussion: Opportunities for Collaboration and Harmonization of Observational Studies (45 min)</w:t>
            </w:r>
          </w:p>
          <w:p w14:paraId="51EFE917" w14:textId="77777777" w:rsidR="00D20443" w:rsidRPr="006A7589" w:rsidRDefault="00D20443" w:rsidP="00D20443">
            <w:pPr>
              <w:pStyle w:val="Companyname"/>
              <w:ind w:left="488"/>
              <w:contextualSpacing/>
              <w:rPr>
                <w:rFonts w:ascii="Arial" w:hAnsi="Arial" w:cs="Arial"/>
                <w:bCs/>
              </w:rPr>
            </w:pPr>
            <w:r w:rsidRPr="006A7589">
              <w:rPr>
                <w:rFonts w:ascii="Arial" w:hAnsi="Arial" w:cs="Arial"/>
                <w:bCs/>
              </w:rPr>
              <w:t xml:space="preserve">Moderator: Carlos Rodriguez-Galindo  </w:t>
            </w:r>
          </w:p>
          <w:p w14:paraId="355F7EBC" w14:textId="30C38516" w:rsidR="00E1030A" w:rsidRDefault="00D20443" w:rsidP="00D20443">
            <w:pPr>
              <w:pStyle w:val="Companyname"/>
            </w:pPr>
            <w:r w:rsidRPr="006A7589">
              <w:rPr>
                <w:rFonts w:ascii="Arial" w:hAnsi="Arial" w:cs="Arial"/>
                <w:bCs/>
              </w:rPr>
              <w:t xml:space="preserve">Panelists: Gaurav Goyal, Milen Minkov, </w:t>
            </w:r>
            <w:r w:rsidR="00610263">
              <w:rPr>
                <w:rFonts w:ascii="Arial" w:hAnsi="Arial" w:cs="Arial"/>
                <w:bCs/>
              </w:rPr>
              <w:t>Rima Jubran</w:t>
            </w:r>
            <w:bookmarkEnd w:id="1"/>
          </w:p>
        </w:tc>
      </w:tr>
      <w:tr w:rsidR="00E1030A" w14:paraId="6677CD20" w14:textId="77777777" w:rsidTr="00D11863">
        <w:tc>
          <w:tcPr>
            <w:tcW w:w="1350" w:type="dxa"/>
            <w:tcMar>
              <w:right w:w="58" w:type="dxa"/>
            </w:tcMar>
            <w:vAlign w:val="center"/>
          </w:tcPr>
          <w:p w14:paraId="58D434D8" w14:textId="3325ADD7" w:rsidR="00E1030A" w:rsidRDefault="00E1030A" w:rsidP="00E1030A">
            <w:pPr>
              <w:jc w:val="center"/>
              <w:rPr>
                <w:b/>
              </w:rPr>
            </w:pPr>
            <w:r>
              <w:rPr>
                <w:b/>
              </w:rPr>
              <w:t>2:</w:t>
            </w:r>
            <w:r w:rsidR="00284A01">
              <w:rPr>
                <w:b/>
              </w:rPr>
              <w:t>30</w:t>
            </w:r>
            <w:r>
              <w:rPr>
                <w:b/>
              </w:rPr>
              <w:t xml:space="preserve"> pm</w:t>
            </w:r>
          </w:p>
        </w:tc>
        <w:tc>
          <w:tcPr>
            <w:tcW w:w="9450" w:type="dxa"/>
            <w:tcMar>
              <w:left w:w="58" w:type="dxa"/>
            </w:tcMar>
            <w:vAlign w:val="center"/>
          </w:tcPr>
          <w:p w14:paraId="427369FB" w14:textId="77777777" w:rsidR="00E1030A" w:rsidRDefault="00365842" w:rsidP="006576E2">
            <w:pPr>
              <w:pStyle w:val="Companyname"/>
            </w:pPr>
            <w:r>
              <w:t>Histiocytosis</w:t>
            </w:r>
            <w:r w:rsidR="003305C5">
              <w:t>: Neurologic Considerations and Outcomes</w:t>
            </w:r>
          </w:p>
          <w:p w14:paraId="4317F64B" w14:textId="0F78DC38" w:rsidR="003305C5" w:rsidRDefault="003A4B4D" w:rsidP="006576E2">
            <w:pPr>
              <w:pStyle w:val="Companyname"/>
            </w:pPr>
            <w:r>
              <w:t>Speaker: Eli Diamond (5 min), Mike Jordan (5 min)</w:t>
            </w:r>
            <w:r w:rsidR="0011770E">
              <w:t xml:space="preserve">, </w:t>
            </w:r>
          </w:p>
          <w:p w14:paraId="5FFC2081" w14:textId="1C550791" w:rsidR="003A4B4D" w:rsidRDefault="002305DF" w:rsidP="006576E2">
            <w:pPr>
              <w:pStyle w:val="Companyname"/>
            </w:pPr>
            <w:r>
              <w:t>Discussion</w:t>
            </w:r>
            <w:r w:rsidR="0011770E">
              <w:t xml:space="preserve"> (</w:t>
            </w:r>
            <w:r w:rsidR="00166521">
              <w:t>20</w:t>
            </w:r>
            <w:r w:rsidR="0011770E">
              <w:t xml:space="preserve"> min)</w:t>
            </w:r>
          </w:p>
        </w:tc>
      </w:tr>
      <w:tr w:rsidR="00E1030A" w14:paraId="0B0563BE" w14:textId="77777777" w:rsidTr="005F78EA">
        <w:trPr>
          <w:trHeight w:val="296"/>
        </w:trPr>
        <w:tc>
          <w:tcPr>
            <w:tcW w:w="1350" w:type="dxa"/>
            <w:shd w:val="clear" w:color="auto" w:fill="D9D9D9" w:themeFill="background1" w:themeFillShade="D9"/>
            <w:tcMar>
              <w:right w:w="58" w:type="dxa"/>
            </w:tcMar>
            <w:vAlign w:val="center"/>
          </w:tcPr>
          <w:p w14:paraId="208BB79B" w14:textId="2F688C34" w:rsidR="00E1030A" w:rsidRDefault="00E1030A" w:rsidP="00E1030A">
            <w:pPr>
              <w:jc w:val="center"/>
              <w:rPr>
                <w:b/>
              </w:rPr>
            </w:pPr>
            <w:r>
              <w:rPr>
                <w:b/>
              </w:rPr>
              <w:t>3:00 pm</w:t>
            </w:r>
          </w:p>
        </w:tc>
        <w:tc>
          <w:tcPr>
            <w:tcW w:w="9450" w:type="dxa"/>
            <w:shd w:val="clear" w:color="auto" w:fill="D9D9D9" w:themeFill="background1" w:themeFillShade="D9"/>
            <w:tcMar>
              <w:left w:w="58" w:type="dxa"/>
            </w:tcMar>
            <w:vAlign w:val="center"/>
          </w:tcPr>
          <w:p w14:paraId="2B0F74ED" w14:textId="35921E12" w:rsidR="00E1030A" w:rsidRDefault="00E1030A" w:rsidP="00E1030A">
            <w:pPr>
              <w:pStyle w:val="Companyname"/>
              <w:jc w:val="center"/>
            </w:pPr>
            <w:r>
              <w:t>Break (15 min)</w:t>
            </w:r>
          </w:p>
        </w:tc>
      </w:tr>
      <w:tr w:rsidR="00E1030A" w14:paraId="23BAFD72" w14:textId="77777777" w:rsidTr="00930C50">
        <w:trPr>
          <w:trHeight w:val="1277"/>
        </w:trPr>
        <w:tc>
          <w:tcPr>
            <w:tcW w:w="1350" w:type="dxa"/>
            <w:tcMar>
              <w:right w:w="58" w:type="dxa"/>
            </w:tcMar>
            <w:vAlign w:val="center"/>
          </w:tcPr>
          <w:p w14:paraId="1093D2F4" w14:textId="117A5771" w:rsidR="00E1030A" w:rsidRPr="006248CC" w:rsidRDefault="00E1030A" w:rsidP="00E1030A">
            <w:pPr>
              <w:jc w:val="center"/>
              <w:rPr>
                <w:b/>
              </w:rPr>
            </w:pPr>
            <w:r>
              <w:rPr>
                <w:b/>
              </w:rPr>
              <w:t>3:15 pm</w:t>
            </w:r>
          </w:p>
        </w:tc>
        <w:tc>
          <w:tcPr>
            <w:tcW w:w="9450" w:type="dxa"/>
            <w:tcMar>
              <w:left w:w="58" w:type="dxa"/>
            </w:tcMar>
            <w:vAlign w:val="center"/>
          </w:tcPr>
          <w:p w14:paraId="60F74B2D" w14:textId="21E33BE8" w:rsidR="002C6463" w:rsidRPr="00543105" w:rsidRDefault="0074273F" w:rsidP="002C6463">
            <w:pPr>
              <w:pStyle w:val="Companyname"/>
              <w:contextualSpacing/>
              <w:rPr>
                <w:rFonts w:ascii="Arial" w:hAnsi="Arial" w:cs="Arial"/>
                <w:bCs/>
              </w:rPr>
            </w:pPr>
            <w:bookmarkStart w:id="2" w:name="_Hlk156392572"/>
            <w:r w:rsidRPr="00142171">
              <w:rPr>
                <w:rFonts w:ascii="Arial" w:hAnsi="Arial" w:cs="Arial"/>
                <w:bCs/>
              </w:rPr>
              <w:t xml:space="preserve">Harmonizing Endpoints - </w:t>
            </w:r>
            <w:r w:rsidR="002C6463" w:rsidRPr="00142171">
              <w:rPr>
                <w:rFonts w:ascii="Arial" w:hAnsi="Arial" w:cs="Arial"/>
                <w:bCs/>
              </w:rPr>
              <w:t>Biomarkers and Response Assessment</w:t>
            </w:r>
            <w:r w:rsidR="00C9115E" w:rsidRPr="00142171">
              <w:rPr>
                <w:rFonts w:ascii="Arial" w:hAnsi="Arial" w:cs="Arial"/>
                <w:bCs/>
              </w:rPr>
              <w:t xml:space="preserve"> </w:t>
            </w:r>
            <w:r w:rsidR="002C6463" w:rsidRPr="00142171">
              <w:rPr>
                <w:rFonts w:ascii="Arial" w:hAnsi="Arial" w:cs="Arial"/>
                <w:bCs/>
              </w:rPr>
              <w:t>in Histiocytic Disorders (45 min)</w:t>
            </w:r>
          </w:p>
          <w:p w14:paraId="0A0BE4AD" w14:textId="566C6520" w:rsidR="002C6463" w:rsidRDefault="002C6463" w:rsidP="002C6463">
            <w:pPr>
              <w:pStyle w:val="Companyname"/>
              <w:ind w:left="436"/>
              <w:contextualSpacing/>
              <w:rPr>
                <w:rFonts w:ascii="Arial" w:hAnsi="Arial" w:cs="Arial"/>
                <w:bCs/>
              </w:rPr>
            </w:pPr>
            <w:r>
              <w:rPr>
                <w:rFonts w:ascii="Arial" w:hAnsi="Arial" w:cs="Arial"/>
                <w:bCs/>
              </w:rPr>
              <w:t>Moderator</w:t>
            </w:r>
            <w:r w:rsidRPr="00543105">
              <w:rPr>
                <w:rFonts w:ascii="Arial" w:hAnsi="Arial" w:cs="Arial"/>
                <w:bCs/>
              </w:rPr>
              <w:t xml:space="preserve">: </w:t>
            </w:r>
            <w:r w:rsidR="00467DB4">
              <w:rPr>
                <w:rFonts w:ascii="Arial" w:hAnsi="Arial" w:cs="Arial"/>
                <w:bCs/>
              </w:rPr>
              <w:t>Michelle Hermiston</w:t>
            </w:r>
          </w:p>
          <w:p w14:paraId="1210A5F2" w14:textId="056504E1" w:rsidR="00E1030A" w:rsidRDefault="002C6463" w:rsidP="002C6463">
            <w:pPr>
              <w:pStyle w:val="Companyname"/>
            </w:pPr>
            <w:r>
              <w:rPr>
                <w:rFonts w:ascii="Arial" w:hAnsi="Arial" w:cs="Arial"/>
                <w:bCs/>
              </w:rPr>
              <w:t xml:space="preserve">Panelists: </w:t>
            </w:r>
            <w:r w:rsidR="007E5B00" w:rsidRPr="00166521">
              <w:rPr>
                <w:rFonts w:ascii="Arial" w:hAnsi="Arial" w:cs="Arial"/>
                <w:bCs/>
              </w:rPr>
              <w:t>Olive Eckstein</w:t>
            </w:r>
            <w:r w:rsidRPr="00166521">
              <w:rPr>
                <w:rFonts w:ascii="Arial" w:hAnsi="Arial" w:cs="Arial"/>
                <w:bCs/>
              </w:rPr>
              <w:t>,</w:t>
            </w:r>
            <w:r w:rsidRPr="003A19BD">
              <w:rPr>
                <w:rFonts w:ascii="Arial" w:hAnsi="Arial" w:cs="Arial"/>
                <w:bCs/>
              </w:rPr>
              <w:t xml:space="preserve"> </w:t>
            </w:r>
            <w:r w:rsidR="00D8789D" w:rsidRPr="00D8789D">
              <w:rPr>
                <w:rFonts w:ascii="Arial" w:hAnsi="Arial" w:cs="Arial"/>
                <w:bCs/>
              </w:rPr>
              <w:t>Ilia Buhtoiarov</w:t>
            </w:r>
            <w:bookmarkEnd w:id="2"/>
          </w:p>
        </w:tc>
      </w:tr>
      <w:tr w:rsidR="00E1030A" w14:paraId="6D3A1E25" w14:textId="77777777" w:rsidTr="00D11863">
        <w:tc>
          <w:tcPr>
            <w:tcW w:w="1350" w:type="dxa"/>
            <w:tcMar>
              <w:right w:w="58" w:type="dxa"/>
            </w:tcMar>
            <w:vAlign w:val="center"/>
          </w:tcPr>
          <w:p w14:paraId="6F4BE2CA" w14:textId="488CCE53" w:rsidR="00E1030A" w:rsidRDefault="002C6463" w:rsidP="00E1030A">
            <w:pPr>
              <w:jc w:val="center"/>
              <w:rPr>
                <w:b/>
              </w:rPr>
            </w:pPr>
            <w:r>
              <w:rPr>
                <w:b/>
              </w:rPr>
              <w:t>4:</w:t>
            </w:r>
            <w:r w:rsidR="00FA4184">
              <w:rPr>
                <w:b/>
              </w:rPr>
              <w:t>00</w:t>
            </w:r>
            <w:r w:rsidR="00E1030A">
              <w:rPr>
                <w:b/>
              </w:rPr>
              <w:t xml:space="preserve"> pm</w:t>
            </w:r>
          </w:p>
        </w:tc>
        <w:tc>
          <w:tcPr>
            <w:tcW w:w="9450" w:type="dxa"/>
            <w:tcMar>
              <w:left w:w="58" w:type="dxa"/>
            </w:tcMar>
            <w:vAlign w:val="center"/>
          </w:tcPr>
          <w:p w14:paraId="58EABBCA" w14:textId="4BF880E0" w:rsidR="00616D2C" w:rsidRPr="006A7589" w:rsidRDefault="00616D2C" w:rsidP="00616D2C">
            <w:pPr>
              <w:pStyle w:val="Companyname"/>
              <w:contextualSpacing/>
              <w:rPr>
                <w:rFonts w:ascii="Arial" w:hAnsi="Arial" w:cs="Arial"/>
                <w:bCs/>
              </w:rPr>
            </w:pPr>
            <w:r w:rsidRPr="006A7589">
              <w:rPr>
                <w:rFonts w:ascii="Arial" w:hAnsi="Arial" w:cs="Arial"/>
                <w:bCs/>
              </w:rPr>
              <w:t>Patient-Reported Outcomes</w:t>
            </w:r>
            <w:r w:rsidR="00A80C20">
              <w:rPr>
                <w:rFonts w:ascii="Arial" w:hAnsi="Arial" w:cs="Arial"/>
                <w:bCs/>
              </w:rPr>
              <w:t xml:space="preserve"> </w:t>
            </w:r>
            <w:r w:rsidR="00BE76BD">
              <w:rPr>
                <w:rFonts w:ascii="Arial" w:hAnsi="Arial" w:cs="Arial"/>
                <w:bCs/>
              </w:rPr>
              <w:t xml:space="preserve">– </w:t>
            </w:r>
            <w:r w:rsidR="00B35032">
              <w:rPr>
                <w:rFonts w:ascii="Arial" w:hAnsi="Arial" w:cs="Arial"/>
                <w:bCs/>
              </w:rPr>
              <w:t>Primer on PROs/</w:t>
            </w:r>
            <w:r w:rsidR="00BE76BD">
              <w:rPr>
                <w:rFonts w:ascii="Arial" w:hAnsi="Arial" w:cs="Arial"/>
                <w:bCs/>
              </w:rPr>
              <w:t xml:space="preserve">How do we start? </w:t>
            </w:r>
            <w:r w:rsidR="00A80C20">
              <w:rPr>
                <w:rFonts w:ascii="Arial" w:hAnsi="Arial" w:cs="Arial"/>
                <w:bCs/>
              </w:rPr>
              <w:t>(</w:t>
            </w:r>
            <w:r w:rsidR="001612B3">
              <w:rPr>
                <w:rFonts w:ascii="Arial" w:hAnsi="Arial" w:cs="Arial"/>
                <w:bCs/>
              </w:rPr>
              <w:t>20</w:t>
            </w:r>
            <w:r w:rsidR="00A80C20">
              <w:rPr>
                <w:rFonts w:ascii="Arial" w:hAnsi="Arial" w:cs="Arial"/>
                <w:bCs/>
              </w:rPr>
              <w:t xml:space="preserve"> min)</w:t>
            </w:r>
          </w:p>
          <w:p w14:paraId="40330C59" w14:textId="65E5A3B9" w:rsidR="00616D2C" w:rsidRPr="006A7589" w:rsidRDefault="00FA4184" w:rsidP="00616D2C">
            <w:pPr>
              <w:pStyle w:val="Companyname"/>
              <w:ind w:left="720" w:hanging="284"/>
              <w:contextualSpacing/>
              <w:rPr>
                <w:rFonts w:ascii="Arial" w:hAnsi="Arial" w:cs="Arial"/>
                <w:bCs/>
              </w:rPr>
            </w:pPr>
            <w:r>
              <w:rPr>
                <w:rFonts w:ascii="Arial" w:hAnsi="Arial" w:cs="Arial"/>
                <w:bCs/>
              </w:rPr>
              <w:t>S</w:t>
            </w:r>
            <w:r w:rsidR="00207C9A">
              <w:rPr>
                <w:rFonts w:ascii="Arial" w:hAnsi="Arial" w:cs="Arial"/>
                <w:bCs/>
              </w:rPr>
              <w:t>peaker</w:t>
            </w:r>
            <w:r w:rsidR="00616D2C" w:rsidRPr="006A7589">
              <w:rPr>
                <w:rFonts w:ascii="Arial" w:hAnsi="Arial" w:cs="Arial"/>
                <w:bCs/>
              </w:rPr>
              <w:t>: I-Chan Huang</w:t>
            </w:r>
          </w:p>
          <w:p w14:paraId="4D48643C" w14:textId="046EA209" w:rsidR="00E1030A" w:rsidRDefault="00207C9A" w:rsidP="00616D2C">
            <w:pPr>
              <w:pStyle w:val="Companyname"/>
            </w:pPr>
            <w:r>
              <w:t>Group Discussion</w:t>
            </w:r>
            <w:r w:rsidR="001612B3">
              <w:t xml:space="preserve"> (25 min)</w:t>
            </w:r>
          </w:p>
        </w:tc>
      </w:tr>
      <w:tr w:rsidR="00E1030A" w14:paraId="03C1391F" w14:textId="77777777" w:rsidTr="00D11863">
        <w:tc>
          <w:tcPr>
            <w:tcW w:w="1350" w:type="dxa"/>
            <w:tcMar>
              <w:right w:w="58" w:type="dxa"/>
            </w:tcMar>
            <w:vAlign w:val="center"/>
          </w:tcPr>
          <w:p w14:paraId="19D6334C" w14:textId="2E1BDACE" w:rsidR="00E1030A" w:rsidRDefault="00E1030A" w:rsidP="00E1030A">
            <w:pPr>
              <w:jc w:val="center"/>
              <w:rPr>
                <w:b/>
              </w:rPr>
            </w:pPr>
            <w:r>
              <w:rPr>
                <w:b/>
              </w:rPr>
              <w:t>4:</w:t>
            </w:r>
            <w:r w:rsidR="002C6463">
              <w:rPr>
                <w:b/>
              </w:rPr>
              <w:t>45</w:t>
            </w:r>
            <w:r>
              <w:rPr>
                <w:b/>
              </w:rPr>
              <w:t xml:space="preserve"> pm</w:t>
            </w:r>
          </w:p>
        </w:tc>
        <w:tc>
          <w:tcPr>
            <w:tcW w:w="9450" w:type="dxa"/>
            <w:tcMar>
              <w:left w:w="58" w:type="dxa"/>
            </w:tcMar>
            <w:vAlign w:val="center"/>
          </w:tcPr>
          <w:p w14:paraId="4AA1D591" w14:textId="265402F7" w:rsidR="0000600A" w:rsidRPr="00543105" w:rsidRDefault="0000600A" w:rsidP="0000600A">
            <w:pPr>
              <w:pStyle w:val="Companyname"/>
              <w:contextualSpacing/>
              <w:rPr>
                <w:rFonts w:ascii="Arial" w:hAnsi="Arial" w:cs="Arial"/>
                <w:bCs/>
              </w:rPr>
            </w:pPr>
            <w:r w:rsidRPr="00543105">
              <w:rPr>
                <w:rFonts w:ascii="Arial" w:hAnsi="Arial" w:cs="Arial"/>
                <w:bCs/>
              </w:rPr>
              <w:t>Wrap-up and summary (</w:t>
            </w:r>
            <w:r w:rsidR="005F78EA">
              <w:rPr>
                <w:rFonts w:ascii="Arial" w:hAnsi="Arial" w:cs="Arial"/>
                <w:bCs/>
              </w:rPr>
              <w:t>15</w:t>
            </w:r>
            <w:r w:rsidRPr="00543105">
              <w:rPr>
                <w:rFonts w:ascii="Arial" w:hAnsi="Arial" w:cs="Arial"/>
                <w:bCs/>
              </w:rPr>
              <w:t xml:space="preserve"> min)</w:t>
            </w:r>
          </w:p>
          <w:p w14:paraId="497AB6BC" w14:textId="71C74581" w:rsidR="00E1030A" w:rsidRDefault="0000600A" w:rsidP="00E41A8E">
            <w:pPr>
              <w:pStyle w:val="Companyname"/>
              <w:numPr>
                <w:ilvl w:val="0"/>
                <w:numId w:val="38"/>
              </w:numPr>
            </w:pPr>
            <w:r w:rsidRPr="00543105">
              <w:rPr>
                <w:rFonts w:ascii="Arial" w:hAnsi="Arial" w:cs="Arial"/>
                <w:bCs/>
              </w:rPr>
              <w:t xml:space="preserve">Eli Diamond </w:t>
            </w:r>
          </w:p>
        </w:tc>
      </w:tr>
      <w:tr w:rsidR="00E1030A" w14:paraId="6EC475F1" w14:textId="77777777" w:rsidTr="00540E12">
        <w:trPr>
          <w:trHeight w:val="359"/>
        </w:trPr>
        <w:tc>
          <w:tcPr>
            <w:tcW w:w="1350" w:type="dxa"/>
            <w:tcBorders>
              <w:bottom w:val="single" w:sz="4" w:space="0" w:color="auto"/>
            </w:tcBorders>
            <w:shd w:val="clear" w:color="auto" w:fill="D9D9D9" w:themeFill="background1" w:themeFillShade="D9"/>
            <w:tcMar>
              <w:right w:w="58" w:type="dxa"/>
            </w:tcMar>
            <w:vAlign w:val="center"/>
          </w:tcPr>
          <w:p w14:paraId="5A7985B7" w14:textId="3311945E" w:rsidR="00E1030A" w:rsidRDefault="00E1030A" w:rsidP="00E1030A">
            <w:pPr>
              <w:jc w:val="center"/>
              <w:rPr>
                <w:b/>
              </w:rPr>
            </w:pPr>
            <w:r>
              <w:rPr>
                <w:b/>
              </w:rPr>
              <w:t>5:</w:t>
            </w:r>
            <w:r w:rsidR="007F1B25">
              <w:rPr>
                <w:b/>
              </w:rPr>
              <w:t>00</w:t>
            </w:r>
            <w:r>
              <w:rPr>
                <w:b/>
              </w:rPr>
              <w:t xml:space="preserve"> pm</w:t>
            </w:r>
          </w:p>
        </w:tc>
        <w:tc>
          <w:tcPr>
            <w:tcW w:w="9450" w:type="dxa"/>
            <w:tcBorders>
              <w:bottom w:val="single" w:sz="4" w:space="0" w:color="auto"/>
            </w:tcBorders>
            <w:shd w:val="clear" w:color="auto" w:fill="D9D9D9" w:themeFill="background1" w:themeFillShade="D9"/>
            <w:tcMar>
              <w:left w:w="58" w:type="dxa"/>
            </w:tcMar>
            <w:vAlign w:val="center"/>
          </w:tcPr>
          <w:p w14:paraId="030B97A0" w14:textId="50E5D2A4" w:rsidR="00E1030A" w:rsidRDefault="00E1030A" w:rsidP="00E1030A">
            <w:pPr>
              <w:pStyle w:val="Companyname"/>
              <w:jc w:val="center"/>
            </w:pPr>
            <w:r>
              <w:t>Depart St. Jude Campus</w:t>
            </w:r>
          </w:p>
        </w:tc>
      </w:tr>
      <w:tr w:rsidR="00E1030A" w14:paraId="54F9D64D" w14:textId="77777777" w:rsidTr="0000600A">
        <w:trPr>
          <w:trHeight w:val="449"/>
        </w:trPr>
        <w:tc>
          <w:tcPr>
            <w:tcW w:w="1350" w:type="dxa"/>
            <w:tcBorders>
              <w:top w:val="single" w:sz="4" w:space="0" w:color="auto"/>
              <w:bottom w:val="single" w:sz="4" w:space="0" w:color="auto"/>
            </w:tcBorders>
            <w:shd w:val="clear" w:color="auto" w:fill="DEEAF6" w:themeFill="accent5" w:themeFillTint="33"/>
            <w:tcMar>
              <w:right w:w="58" w:type="dxa"/>
            </w:tcMar>
            <w:vAlign w:val="center"/>
          </w:tcPr>
          <w:p w14:paraId="6EFE8D35" w14:textId="2B3F034C" w:rsidR="00E1030A" w:rsidRDefault="00E1030A" w:rsidP="00E1030A">
            <w:pPr>
              <w:jc w:val="center"/>
              <w:rPr>
                <w:b/>
              </w:rPr>
            </w:pPr>
            <w:r>
              <w:rPr>
                <w:b/>
              </w:rPr>
              <w:t>5:30-7:30pm</w:t>
            </w:r>
          </w:p>
        </w:tc>
        <w:tc>
          <w:tcPr>
            <w:tcW w:w="9450" w:type="dxa"/>
            <w:tcBorders>
              <w:top w:val="single" w:sz="4" w:space="0" w:color="auto"/>
              <w:bottom w:val="single" w:sz="4" w:space="0" w:color="auto"/>
            </w:tcBorders>
            <w:shd w:val="clear" w:color="auto" w:fill="DEEAF6" w:themeFill="accent5" w:themeFillTint="33"/>
            <w:tcMar>
              <w:left w:w="58" w:type="dxa"/>
            </w:tcMar>
            <w:vAlign w:val="center"/>
          </w:tcPr>
          <w:p w14:paraId="367C2DE7" w14:textId="3B6862AC" w:rsidR="00E1030A" w:rsidRDefault="005F78EA" w:rsidP="00E1030A">
            <w:pPr>
              <w:pStyle w:val="Companyname"/>
              <w:jc w:val="center"/>
            </w:pPr>
            <w:r>
              <w:t>Reception at Old Dominick</w:t>
            </w:r>
            <w:r w:rsidR="00166521">
              <w:t xml:space="preserve"> Distillery</w:t>
            </w:r>
          </w:p>
        </w:tc>
      </w:tr>
    </w:tbl>
    <w:tbl>
      <w:tblPr>
        <w:tblStyle w:val="TableGrid"/>
        <w:tblpPr w:leftFromText="187" w:rightFromText="187" w:vertAnchor="text" w:horzAnchor="margin" w:tblpY="169"/>
        <w:tblW w:w="5000" w:type="pct"/>
        <w:tblBorders>
          <w:top w:val="none" w:sz="0" w:space="0" w:color="auto"/>
          <w:left w:val="none" w:sz="0" w:space="0" w:color="auto"/>
          <w:bottom w:val="none" w:sz="0" w:space="0" w:color="auto"/>
          <w:right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2"/>
      </w:tblPr>
      <w:tblGrid>
        <w:gridCol w:w="1350"/>
        <w:gridCol w:w="9450"/>
      </w:tblGrid>
      <w:tr w:rsidR="0089711D" w14:paraId="71951874" w14:textId="77777777" w:rsidTr="0089711D">
        <w:trPr>
          <w:trHeight w:val="260"/>
        </w:trPr>
        <w:tc>
          <w:tcPr>
            <w:tcW w:w="10800" w:type="dxa"/>
            <w:gridSpan w:val="2"/>
            <w:tcBorders>
              <w:top w:val="nil"/>
              <w:bottom w:val="single" w:sz="4" w:space="0" w:color="auto"/>
            </w:tcBorders>
            <w:shd w:val="clear" w:color="auto" w:fill="auto"/>
            <w:tcMar>
              <w:right w:w="58" w:type="dxa"/>
            </w:tcMar>
            <w:vAlign w:val="center"/>
          </w:tcPr>
          <w:p w14:paraId="39E7181E" w14:textId="77777777" w:rsidR="0089711D" w:rsidRDefault="0089711D" w:rsidP="0089711D">
            <w:pPr>
              <w:pStyle w:val="Heading1"/>
              <w:rPr>
                <w:szCs w:val="24"/>
              </w:rPr>
            </w:pPr>
            <w:r w:rsidRPr="00545AF9">
              <w:lastRenderedPageBreak/>
              <w:t>Feb 2</w:t>
            </w:r>
          </w:p>
        </w:tc>
      </w:tr>
      <w:tr w:rsidR="0089711D" w14:paraId="7EA85C1E" w14:textId="77777777" w:rsidTr="0089711D">
        <w:tc>
          <w:tcPr>
            <w:tcW w:w="1350" w:type="dxa"/>
            <w:tcBorders>
              <w:top w:val="single" w:sz="4" w:space="0" w:color="auto"/>
              <w:bottom w:val="single" w:sz="4" w:space="0" w:color="auto"/>
            </w:tcBorders>
            <w:shd w:val="clear" w:color="auto" w:fill="D9D9D9" w:themeFill="background1" w:themeFillShade="D9"/>
            <w:tcMar>
              <w:right w:w="58" w:type="dxa"/>
            </w:tcMar>
            <w:vAlign w:val="center"/>
          </w:tcPr>
          <w:p w14:paraId="7FD80702" w14:textId="77777777" w:rsidR="0089711D" w:rsidRPr="006248CC" w:rsidRDefault="0089711D" w:rsidP="0089711D">
            <w:pPr>
              <w:jc w:val="center"/>
              <w:rPr>
                <w:b/>
              </w:rPr>
            </w:pPr>
            <w:r>
              <w:rPr>
                <w:b/>
              </w:rPr>
              <w:t>8:30</w:t>
            </w:r>
            <w:r w:rsidRPr="006248CC">
              <w:rPr>
                <w:b/>
              </w:rPr>
              <w:t xml:space="preserve"> </w:t>
            </w:r>
            <w:r>
              <w:rPr>
                <w:b/>
              </w:rPr>
              <w:t>a</w:t>
            </w:r>
            <w:r w:rsidRPr="006248CC">
              <w:rPr>
                <w:b/>
              </w:rPr>
              <w:t>m</w:t>
            </w:r>
          </w:p>
        </w:tc>
        <w:tc>
          <w:tcPr>
            <w:tcW w:w="9450" w:type="dxa"/>
            <w:tcBorders>
              <w:top w:val="single" w:sz="4" w:space="0" w:color="auto"/>
              <w:bottom w:val="single" w:sz="4" w:space="0" w:color="auto"/>
            </w:tcBorders>
            <w:shd w:val="clear" w:color="auto" w:fill="D9D9D9" w:themeFill="background1" w:themeFillShade="D9"/>
            <w:tcMar>
              <w:left w:w="58" w:type="dxa"/>
            </w:tcMar>
            <w:vAlign w:val="center"/>
          </w:tcPr>
          <w:p w14:paraId="1D91D516" w14:textId="77777777" w:rsidR="0089711D" w:rsidRPr="00883C83" w:rsidRDefault="0089711D" w:rsidP="0089711D">
            <w:pPr>
              <w:pStyle w:val="Companyname"/>
              <w:spacing w:before="0" w:after="0"/>
              <w:contextualSpacing/>
              <w:jc w:val="center"/>
              <w:rPr>
                <w:bCs/>
                <w:szCs w:val="24"/>
              </w:rPr>
            </w:pPr>
            <w:r>
              <w:rPr>
                <w:bCs/>
                <w:szCs w:val="24"/>
              </w:rPr>
              <w:t>Breakfast (30 min)</w:t>
            </w:r>
          </w:p>
        </w:tc>
      </w:tr>
      <w:tr w:rsidR="0089711D" w14:paraId="512A8D6A" w14:textId="77777777" w:rsidTr="0089711D">
        <w:tc>
          <w:tcPr>
            <w:tcW w:w="1350" w:type="dxa"/>
            <w:tcBorders>
              <w:top w:val="single" w:sz="4" w:space="0" w:color="auto"/>
            </w:tcBorders>
            <w:tcMar>
              <w:right w:w="58" w:type="dxa"/>
            </w:tcMar>
            <w:vAlign w:val="center"/>
          </w:tcPr>
          <w:p w14:paraId="1BE2F4C5" w14:textId="77777777" w:rsidR="0089711D" w:rsidRPr="006248CC" w:rsidRDefault="0089711D" w:rsidP="0089711D">
            <w:pPr>
              <w:jc w:val="center"/>
              <w:rPr>
                <w:b/>
              </w:rPr>
            </w:pPr>
            <w:r>
              <w:rPr>
                <w:b/>
              </w:rPr>
              <w:t>9:00</w:t>
            </w:r>
            <w:r w:rsidRPr="006248CC">
              <w:rPr>
                <w:b/>
              </w:rPr>
              <w:t xml:space="preserve"> </w:t>
            </w:r>
            <w:r>
              <w:rPr>
                <w:b/>
              </w:rPr>
              <w:t>a</w:t>
            </w:r>
            <w:r w:rsidRPr="006248CC">
              <w:rPr>
                <w:b/>
              </w:rPr>
              <w:t>m</w:t>
            </w:r>
          </w:p>
        </w:tc>
        <w:tc>
          <w:tcPr>
            <w:tcW w:w="9450" w:type="dxa"/>
            <w:tcBorders>
              <w:top w:val="single" w:sz="4" w:space="0" w:color="auto"/>
            </w:tcBorders>
            <w:tcMar>
              <w:left w:w="58" w:type="dxa"/>
            </w:tcMar>
            <w:vAlign w:val="center"/>
          </w:tcPr>
          <w:p w14:paraId="6CD4E56F" w14:textId="77777777" w:rsidR="0089711D" w:rsidRPr="00543105" w:rsidRDefault="0089711D" w:rsidP="0089711D">
            <w:pPr>
              <w:pStyle w:val="Companyname"/>
              <w:contextualSpacing/>
              <w:rPr>
                <w:rFonts w:ascii="Arial" w:eastAsiaTheme="minorHAnsi" w:hAnsi="Arial" w:cs="Arial"/>
                <w:bCs/>
              </w:rPr>
            </w:pPr>
            <w:r w:rsidRPr="00543105">
              <w:rPr>
                <w:rFonts w:ascii="Arial" w:eastAsiaTheme="minorHAnsi" w:hAnsi="Arial" w:cs="Arial"/>
                <w:bCs/>
              </w:rPr>
              <w:t>Welcome and Summary of Workshop Day #1 (15 min)</w:t>
            </w:r>
          </w:p>
          <w:p w14:paraId="3E72B22F" w14:textId="77777777" w:rsidR="0089711D" w:rsidRPr="00883C83" w:rsidRDefault="0089711D" w:rsidP="0089711D">
            <w:pPr>
              <w:pStyle w:val="Companyname"/>
              <w:numPr>
                <w:ilvl w:val="0"/>
                <w:numId w:val="35"/>
              </w:numPr>
              <w:spacing w:before="0" w:after="0"/>
              <w:contextualSpacing/>
              <w:rPr>
                <w:szCs w:val="24"/>
              </w:rPr>
            </w:pPr>
            <w:r>
              <w:rPr>
                <w:rFonts w:ascii="Arial" w:hAnsi="Arial" w:cs="Arial"/>
                <w:bCs/>
              </w:rPr>
              <w:t>Carlos Rodriguez-Galindo</w:t>
            </w:r>
          </w:p>
        </w:tc>
      </w:tr>
      <w:tr w:rsidR="0089711D" w14:paraId="3523136D" w14:textId="77777777" w:rsidTr="0089711D">
        <w:trPr>
          <w:trHeight w:val="966"/>
        </w:trPr>
        <w:tc>
          <w:tcPr>
            <w:tcW w:w="1350" w:type="dxa"/>
            <w:shd w:val="clear" w:color="auto" w:fill="auto"/>
            <w:tcMar>
              <w:right w:w="58" w:type="dxa"/>
            </w:tcMar>
            <w:vAlign w:val="center"/>
          </w:tcPr>
          <w:p w14:paraId="687FFB44" w14:textId="77777777" w:rsidR="0089711D" w:rsidRPr="006248CC" w:rsidRDefault="0089711D" w:rsidP="0089711D">
            <w:pPr>
              <w:jc w:val="center"/>
              <w:rPr>
                <w:b/>
              </w:rPr>
            </w:pPr>
            <w:r>
              <w:rPr>
                <w:b/>
              </w:rPr>
              <w:t>9:15</w:t>
            </w:r>
            <w:r w:rsidRPr="006248CC">
              <w:rPr>
                <w:b/>
              </w:rPr>
              <w:t xml:space="preserve"> </w:t>
            </w:r>
            <w:r>
              <w:rPr>
                <w:b/>
              </w:rPr>
              <w:t>a</w:t>
            </w:r>
            <w:r w:rsidRPr="006248CC">
              <w:rPr>
                <w:b/>
              </w:rPr>
              <w:t>m</w:t>
            </w:r>
          </w:p>
        </w:tc>
        <w:tc>
          <w:tcPr>
            <w:tcW w:w="9450" w:type="dxa"/>
            <w:shd w:val="clear" w:color="auto" w:fill="auto"/>
            <w:tcMar>
              <w:left w:w="58" w:type="dxa"/>
            </w:tcMar>
            <w:vAlign w:val="center"/>
          </w:tcPr>
          <w:p w14:paraId="10D73ECA" w14:textId="77777777" w:rsidR="0089711D" w:rsidRPr="00543105" w:rsidRDefault="0089711D" w:rsidP="0089711D">
            <w:pPr>
              <w:contextualSpacing/>
              <w:rPr>
                <w:rFonts w:ascii="Arial" w:hAnsi="Arial" w:cs="Arial"/>
                <w:b/>
                <w:bCs/>
              </w:rPr>
            </w:pPr>
            <w:r w:rsidRPr="00543105">
              <w:rPr>
                <w:rFonts w:ascii="Arial" w:hAnsi="Arial" w:cs="Arial"/>
                <w:b/>
                <w:bCs/>
              </w:rPr>
              <w:t>Expanding Engagement with Patients and Stakeholders in Research (60 min)</w:t>
            </w:r>
          </w:p>
          <w:p w14:paraId="2C90921E" w14:textId="77777777" w:rsidR="0089711D" w:rsidRDefault="0089711D" w:rsidP="0089711D">
            <w:pPr>
              <w:ind w:left="488"/>
              <w:contextualSpacing/>
              <w:rPr>
                <w:rFonts w:ascii="Arial" w:hAnsi="Arial" w:cs="Arial"/>
                <w:b/>
                <w:bCs/>
              </w:rPr>
            </w:pPr>
            <w:r w:rsidRPr="00543105">
              <w:rPr>
                <w:rFonts w:ascii="Arial" w:hAnsi="Arial" w:cs="Arial"/>
                <w:b/>
                <w:bCs/>
              </w:rPr>
              <w:t>Speaker: Deanna Fournier (15 min)</w:t>
            </w:r>
          </w:p>
          <w:p w14:paraId="41424E5B" w14:textId="77777777" w:rsidR="0089711D" w:rsidRDefault="0089711D" w:rsidP="0089711D">
            <w:pPr>
              <w:contextualSpacing/>
              <w:rPr>
                <w:rFonts w:ascii="Arial" w:hAnsi="Arial" w:cs="Arial"/>
                <w:b/>
                <w:bCs/>
              </w:rPr>
            </w:pPr>
            <w:r>
              <w:rPr>
                <w:rFonts w:ascii="Arial" w:hAnsi="Arial" w:cs="Arial"/>
                <w:b/>
                <w:bCs/>
              </w:rPr>
              <w:t>Patient-Centered Research Opportunities</w:t>
            </w:r>
          </w:p>
          <w:p w14:paraId="27C4E183" w14:textId="77777777" w:rsidR="0089711D" w:rsidRPr="00543105" w:rsidRDefault="0089711D" w:rsidP="0089711D">
            <w:pPr>
              <w:ind w:left="720"/>
              <w:contextualSpacing/>
              <w:rPr>
                <w:rFonts w:ascii="Arial" w:hAnsi="Arial" w:cs="Arial"/>
                <w:b/>
                <w:bCs/>
              </w:rPr>
            </w:pPr>
            <w:r>
              <w:rPr>
                <w:rFonts w:ascii="Arial" w:hAnsi="Arial" w:cs="Arial"/>
                <w:b/>
                <w:bCs/>
              </w:rPr>
              <w:t>Speaker: Carly Paterson (15 min)</w:t>
            </w:r>
          </w:p>
          <w:p w14:paraId="470C1A02" w14:textId="77777777" w:rsidR="0089711D" w:rsidRPr="00543105" w:rsidRDefault="0089711D" w:rsidP="0089711D">
            <w:pPr>
              <w:contextualSpacing/>
              <w:rPr>
                <w:rFonts w:ascii="Arial" w:hAnsi="Arial" w:cs="Arial"/>
                <w:b/>
                <w:bCs/>
              </w:rPr>
            </w:pPr>
            <w:r w:rsidRPr="00543105">
              <w:rPr>
                <w:rFonts w:ascii="Arial" w:hAnsi="Arial" w:cs="Arial"/>
                <w:b/>
                <w:bCs/>
              </w:rPr>
              <w:t>Panel Discussion (</w:t>
            </w:r>
            <w:r>
              <w:rPr>
                <w:rFonts w:ascii="Arial" w:hAnsi="Arial" w:cs="Arial"/>
                <w:b/>
                <w:bCs/>
              </w:rPr>
              <w:t>30</w:t>
            </w:r>
            <w:r w:rsidRPr="00543105">
              <w:rPr>
                <w:rFonts w:ascii="Arial" w:hAnsi="Arial" w:cs="Arial"/>
                <w:b/>
                <w:bCs/>
              </w:rPr>
              <w:t xml:space="preserve"> min)</w:t>
            </w:r>
          </w:p>
          <w:p w14:paraId="364E9A24" w14:textId="0E868D34" w:rsidR="0089711D" w:rsidRPr="00543105" w:rsidRDefault="0089711D" w:rsidP="0089711D">
            <w:pPr>
              <w:ind w:left="488"/>
              <w:contextualSpacing/>
              <w:rPr>
                <w:rFonts w:ascii="Arial" w:hAnsi="Arial" w:cs="Arial"/>
                <w:b/>
                <w:bCs/>
              </w:rPr>
            </w:pPr>
            <w:r w:rsidRPr="00543105">
              <w:rPr>
                <w:rFonts w:ascii="Arial" w:hAnsi="Arial" w:cs="Arial"/>
                <w:b/>
                <w:bCs/>
              </w:rPr>
              <w:t xml:space="preserve">Moderator: </w:t>
            </w:r>
            <w:r w:rsidR="004104BF">
              <w:rPr>
                <w:rFonts w:ascii="Arial" w:hAnsi="Arial" w:cs="Arial"/>
                <w:b/>
                <w:bCs/>
              </w:rPr>
              <w:t>Grace Whiting</w:t>
            </w:r>
          </w:p>
          <w:p w14:paraId="007C21A3" w14:textId="77777777" w:rsidR="0089711D" w:rsidRPr="00297CFF" w:rsidRDefault="0089711D" w:rsidP="0089711D">
            <w:pPr>
              <w:rPr>
                <w:b/>
              </w:rPr>
            </w:pPr>
            <w:r w:rsidRPr="00297CFF">
              <w:rPr>
                <w:rFonts w:ascii="Arial" w:eastAsiaTheme="minorHAnsi" w:hAnsi="Arial" w:cs="Arial"/>
                <w:b/>
              </w:rPr>
              <w:t>Panelists: Eli Diamond, Kim Nichols</w:t>
            </w:r>
            <w:r>
              <w:rPr>
                <w:rFonts w:ascii="Arial" w:eastAsiaTheme="minorHAnsi" w:hAnsi="Arial" w:cs="Arial"/>
                <w:b/>
              </w:rPr>
              <w:t>, Michelle Meadows, Andrea Rocha</w:t>
            </w:r>
          </w:p>
        </w:tc>
      </w:tr>
      <w:tr w:rsidR="0089711D" w14:paraId="51D4686D" w14:textId="77777777" w:rsidTr="0089711D">
        <w:tc>
          <w:tcPr>
            <w:tcW w:w="1350" w:type="dxa"/>
            <w:shd w:val="clear" w:color="auto" w:fill="D9D9D9" w:themeFill="background1" w:themeFillShade="D9"/>
            <w:tcMar>
              <w:right w:w="58" w:type="dxa"/>
            </w:tcMar>
            <w:vAlign w:val="center"/>
          </w:tcPr>
          <w:p w14:paraId="1DAD12B2" w14:textId="77777777" w:rsidR="0089711D" w:rsidRPr="006248CC" w:rsidRDefault="0089711D" w:rsidP="0089711D">
            <w:pPr>
              <w:jc w:val="center"/>
              <w:rPr>
                <w:b/>
              </w:rPr>
            </w:pPr>
            <w:r>
              <w:rPr>
                <w:b/>
              </w:rPr>
              <w:t>10</w:t>
            </w:r>
            <w:r w:rsidRPr="006248CC">
              <w:rPr>
                <w:b/>
              </w:rPr>
              <w:t>:</w:t>
            </w:r>
            <w:r>
              <w:rPr>
                <w:b/>
              </w:rPr>
              <w:t>15</w:t>
            </w:r>
            <w:r w:rsidRPr="006248CC">
              <w:rPr>
                <w:b/>
              </w:rPr>
              <w:t xml:space="preserve"> </w:t>
            </w:r>
            <w:r>
              <w:rPr>
                <w:b/>
              </w:rPr>
              <w:t>a</w:t>
            </w:r>
            <w:r w:rsidRPr="006248CC">
              <w:rPr>
                <w:b/>
              </w:rPr>
              <w:t>m</w:t>
            </w:r>
          </w:p>
        </w:tc>
        <w:tc>
          <w:tcPr>
            <w:tcW w:w="9450" w:type="dxa"/>
            <w:shd w:val="clear" w:color="auto" w:fill="D9D9D9" w:themeFill="background1" w:themeFillShade="D9"/>
            <w:tcMar>
              <w:left w:w="58" w:type="dxa"/>
            </w:tcMar>
            <w:vAlign w:val="center"/>
          </w:tcPr>
          <w:p w14:paraId="13B2EA55" w14:textId="77777777" w:rsidR="0089711D" w:rsidRPr="00DA6643" w:rsidRDefault="0089711D" w:rsidP="0089711D">
            <w:pPr>
              <w:pStyle w:val="Companyname"/>
              <w:spacing w:before="0" w:after="0"/>
              <w:contextualSpacing/>
              <w:jc w:val="center"/>
              <w:rPr>
                <w:szCs w:val="24"/>
              </w:rPr>
            </w:pPr>
            <w:r>
              <w:rPr>
                <w:szCs w:val="24"/>
              </w:rPr>
              <w:t>Break (15 min)</w:t>
            </w:r>
          </w:p>
        </w:tc>
      </w:tr>
      <w:tr w:rsidR="0089711D" w14:paraId="13EA3C34" w14:textId="77777777" w:rsidTr="0089711D">
        <w:tc>
          <w:tcPr>
            <w:tcW w:w="1350" w:type="dxa"/>
            <w:tcMar>
              <w:right w:w="58" w:type="dxa"/>
            </w:tcMar>
            <w:vAlign w:val="center"/>
          </w:tcPr>
          <w:p w14:paraId="5CB6FFDD" w14:textId="77777777" w:rsidR="0089711D" w:rsidRDefault="0089711D" w:rsidP="0089711D">
            <w:pPr>
              <w:jc w:val="center"/>
              <w:rPr>
                <w:b/>
              </w:rPr>
            </w:pPr>
            <w:r>
              <w:rPr>
                <w:b/>
              </w:rPr>
              <w:t>10:30 am</w:t>
            </w:r>
          </w:p>
        </w:tc>
        <w:tc>
          <w:tcPr>
            <w:tcW w:w="9450" w:type="dxa"/>
            <w:tcMar>
              <w:left w:w="58" w:type="dxa"/>
            </w:tcMar>
            <w:vAlign w:val="center"/>
          </w:tcPr>
          <w:p w14:paraId="7382B6C5" w14:textId="77777777" w:rsidR="0089711D" w:rsidRPr="00543105" w:rsidRDefault="0089711D" w:rsidP="0089711D">
            <w:pPr>
              <w:pStyle w:val="Companyname"/>
              <w:contextualSpacing/>
              <w:rPr>
                <w:rFonts w:ascii="Arial" w:eastAsiaTheme="minorHAnsi" w:hAnsi="Arial" w:cs="Arial"/>
                <w:bCs/>
              </w:rPr>
            </w:pPr>
            <w:bookmarkStart w:id="3" w:name="_Hlk156391976"/>
            <w:r>
              <w:rPr>
                <w:rFonts w:ascii="Arial" w:eastAsiaTheme="minorHAnsi" w:hAnsi="Arial" w:cs="Arial"/>
                <w:bCs/>
              </w:rPr>
              <w:t xml:space="preserve">Intro to </w:t>
            </w:r>
            <w:r w:rsidRPr="00543105">
              <w:rPr>
                <w:rFonts w:ascii="Arial" w:eastAsiaTheme="minorHAnsi" w:hAnsi="Arial" w:cs="Arial"/>
                <w:bCs/>
              </w:rPr>
              <w:t xml:space="preserve">Diversity and Disparities </w:t>
            </w:r>
            <w:r>
              <w:rPr>
                <w:rFonts w:ascii="Arial" w:eastAsiaTheme="minorHAnsi" w:hAnsi="Arial" w:cs="Arial"/>
                <w:bCs/>
              </w:rPr>
              <w:t>Research – What questions do we need to ask?</w:t>
            </w:r>
            <w:r w:rsidRPr="00543105">
              <w:rPr>
                <w:rFonts w:ascii="Arial" w:eastAsiaTheme="minorHAnsi" w:hAnsi="Arial" w:cs="Arial"/>
                <w:bCs/>
              </w:rPr>
              <w:t xml:space="preserve"> (45 min)</w:t>
            </w:r>
          </w:p>
          <w:p w14:paraId="78AA9C93" w14:textId="77777777" w:rsidR="0089711D" w:rsidRPr="00543105" w:rsidRDefault="0089711D" w:rsidP="0089711D">
            <w:pPr>
              <w:pStyle w:val="Companyname"/>
              <w:ind w:left="488"/>
              <w:contextualSpacing/>
              <w:rPr>
                <w:rFonts w:ascii="Arial" w:eastAsiaTheme="minorHAnsi" w:hAnsi="Arial" w:cs="Arial"/>
                <w:bCs/>
              </w:rPr>
            </w:pPr>
            <w:r w:rsidRPr="006F5EB0">
              <w:rPr>
                <w:rFonts w:ascii="Arial" w:eastAsiaTheme="minorHAnsi" w:hAnsi="Arial" w:cs="Arial"/>
                <w:bCs/>
              </w:rPr>
              <w:t>Speaker: Joshua Budhu (</w:t>
            </w:r>
            <w:r w:rsidRPr="00543105">
              <w:rPr>
                <w:rFonts w:ascii="Arial" w:eastAsiaTheme="minorHAnsi" w:hAnsi="Arial" w:cs="Arial"/>
                <w:bCs/>
              </w:rPr>
              <w:t>15 min)</w:t>
            </w:r>
          </w:p>
          <w:p w14:paraId="44459ABB" w14:textId="77777777" w:rsidR="0089711D" w:rsidRPr="00543105" w:rsidRDefault="0089711D" w:rsidP="0089711D">
            <w:pPr>
              <w:pStyle w:val="Companyname"/>
              <w:contextualSpacing/>
              <w:rPr>
                <w:rFonts w:ascii="Arial" w:eastAsiaTheme="minorHAnsi" w:hAnsi="Arial" w:cs="Arial"/>
                <w:bCs/>
              </w:rPr>
            </w:pPr>
            <w:r w:rsidRPr="00543105">
              <w:rPr>
                <w:rFonts w:ascii="Arial" w:eastAsiaTheme="minorHAnsi" w:hAnsi="Arial" w:cs="Arial"/>
                <w:bCs/>
              </w:rPr>
              <w:t>Panel Discussion (30 minutes)</w:t>
            </w:r>
          </w:p>
          <w:p w14:paraId="3D4DBDFE" w14:textId="77777777" w:rsidR="0089711D" w:rsidRPr="00543105" w:rsidRDefault="0089711D" w:rsidP="0089711D">
            <w:pPr>
              <w:pStyle w:val="Companyname"/>
              <w:ind w:left="488"/>
              <w:contextualSpacing/>
              <w:rPr>
                <w:rFonts w:ascii="Arial" w:eastAsiaTheme="minorHAnsi" w:hAnsi="Arial" w:cs="Arial"/>
                <w:bCs/>
              </w:rPr>
            </w:pPr>
            <w:r>
              <w:rPr>
                <w:rFonts w:ascii="Arial" w:eastAsiaTheme="minorHAnsi" w:hAnsi="Arial" w:cs="Arial"/>
                <w:bCs/>
              </w:rPr>
              <w:t>Moderator</w:t>
            </w:r>
            <w:r w:rsidRPr="00543105">
              <w:rPr>
                <w:rFonts w:ascii="Arial" w:eastAsiaTheme="minorHAnsi" w:hAnsi="Arial" w:cs="Arial"/>
                <w:bCs/>
              </w:rPr>
              <w:t xml:space="preserve">:  </w:t>
            </w:r>
            <w:r>
              <w:rPr>
                <w:rFonts w:ascii="Arial" w:eastAsiaTheme="minorHAnsi" w:hAnsi="Arial" w:cs="Arial"/>
                <w:bCs/>
              </w:rPr>
              <w:t>Rima Jubran</w:t>
            </w:r>
          </w:p>
          <w:p w14:paraId="6A7E8CBE" w14:textId="539EB579" w:rsidR="0089711D" w:rsidRDefault="0089711D" w:rsidP="0089711D">
            <w:pPr>
              <w:pStyle w:val="Companyname"/>
              <w:spacing w:before="0" w:after="0"/>
              <w:contextualSpacing/>
              <w:rPr>
                <w:szCs w:val="24"/>
              </w:rPr>
            </w:pPr>
            <w:r w:rsidRPr="00543105">
              <w:rPr>
                <w:rFonts w:ascii="Arial" w:hAnsi="Arial" w:cs="Arial"/>
                <w:bCs/>
              </w:rPr>
              <w:t xml:space="preserve">Panelists: Joshua Budhu, Michelle Hermiston, </w:t>
            </w:r>
            <w:r>
              <w:rPr>
                <w:rFonts w:ascii="Arial" w:hAnsi="Arial" w:cs="Arial"/>
                <w:bCs/>
              </w:rPr>
              <w:t>Erin Peckham-Gregory</w:t>
            </w:r>
            <w:bookmarkEnd w:id="3"/>
          </w:p>
        </w:tc>
      </w:tr>
      <w:tr w:rsidR="0089711D" w14:paraId="18C4DA60" w14:textId="77777777" w:rsidTr="0089711D">
        <w:tc>
          <w:tcPr>
            <w:tcW w:w="1350" w:type="dxa"/>
            <w:tcMar>
              <w:right w:w="58" w:type="dxa"/>
            </w:tcMar>
            <w:vAlign w:val="center"/>
          </w:tcPr>
          <w:p w14:paraId="1C144EF1" w14:textId="77777777" w:rsidR="0089711D" w:rsidRDefault="0089711D" w:rsidP="0089711D">
            <w:pPr>
              <w:jc w:val="center"/>
              <w:rPr>
                <w:b/>
              </w:rPr>
            </w:pPr>
            <w:r>
              <w:rPr>
                <w:b/>
              </w:rPr>
              <w:t>11:15 am</w:t>
            </w:r>
          </w:p>
        </w:tc>
        <w:tc>
          <w:tcPr>
            <w:tcW w:w="9450" w:type="dxa"/>
            <w:tcMar>
              <w:left w:w="58" w:type="dxa"/>
            </w:tcMar>
            <w:vAlign w:val="center"/>
          </w:tcPr>
          <w:p w14:paraId="522521EE" w14:textId="77777777" w:rsidR="0089711D" w:rsidRPr="00543105" w:rsidRDefault="0089711D" w:rsidP="0089711D">
            <w:pPr>
              <w:pStyle w:val="Companyname"/>
              <w:contextualSpacing/>
              <w:rPr>
                <w:rFonts w:ascii="Arial" w:eastAsiaTheme="minorHAnsi" w:hAnsi="Arial" w:cs="Arial"/>
                <w:bCs/>
              </w:rPr>
            </w:pPr>
            <w:r w:rsidRPr="00543105">
              <w:rPr>
                <w:rFonts w:ascii="Arial" w:eastAsiaTheme="minorHAnsi" w:hAnsi="Arial" w:cs="Arial"/>
                <w:bCs/>
              </w:rPr>
              <w:t>Breakout Sessions: (</w:t>
            </w:r>
            <w:r>
              <w:rPr>
                <w:rFonts w:ascii="Arial" w:eastAsiaTheme="minorHAnsi" w:hAnsi="Arial" w:cs="Arial"/>
                <w:bCs/>
              </w:rPr>
              <w:t>30</w:t>
            </w:r>
            <w:r w:rsidRPr="00543105">
              <w:rPr>
                <w:rFonts w:ascii="Arial" w:eastAsiaTheme="minorHAnsi" w:hAnsi="Arial" w:cs="Arial"/>
                <w:bCs/>
              </w:rPr>
              <w:t xml:space="preserve"> min)</w:t>
            </w:r>
          </w:p>
          <w:p w14:paraId="75939202" w14:textId="77777777" w:rsidR="0089711D" w:rsidRDefault="0089711D" w:rsidP="0089711D">
            <w:pPr>
              <w:pStyle w:val="Companyname"/>
              <w:numPr>
                <w:ilvl w:val="0"/>
                <w:numId w:val="35"/>
              </w:numPr>
              <w:contextualSpacing/>
              <w:rPr>
                <w:rFonts w:ascii="Arial" w:eastAsiaTheme="minorHAnsi" w:hAnsi="Arial" w:cs="Arial"/>
                <w:bCs/>
              </w:rPr>
            </w:pPr>
            <w:r w:rsidRPr="00543105">
              <w:rPr>
                <w:rFonts w:ascii="Arial" w:eastAsiaTheme="minorHAnsi" w:hAnsi="Arial" w:cs="Arial"/>
                <w:bCs/>
              </w:rPr>
              <w:t>Developing plans for incorporating patients into clinical trial design</w:t>
            </w:r>
            <w:r>
              <w:rPr>
                <w:rFonts w:ascii="Arial" w:eastAsiaTheme="minorHAnsi" w:hAnsi="Arial" w:cs="Arial"/>
                <w:bCs/>
              </w:rPr>
              <w:t xml:space="preserve"> (Board Room)</w:t>
            </w:r>
          </w:p>
          <w:p w14:paraId="39553BCE" w14:textId="77777777" w:rsidR="0089711D" w:rsidRPr="00543105" w:rsidRDefault="0089711D" w:rsidP="0089711D">
            <w:pPr>
              <w:pStyle w:val="Companyname"/>
              <w:numPr>
                <w:ilvl w:val="1"/>
                <w:numId w:val="35"/>
              </w:numPr>
              <w:contextualSpacing/>
              <w:rPr>
                <w:rFonts w:ascii="Arial" w:eastAsiaTheme="minorHAnsi" w:hAnsi="Arial" w:cs="Arial"/>
                <w:bCs/>
              </w:rPr>
            </w:pPr>
            <w:r>
              <w:rPr>
                <w:rFonts w:ascii="Arial" w:eastAsiaTheme="minorHAnsi" w:hAnsi="Arial" w:cs="Arial"/>
                <w:bCs/>
              </w:rPr>
              <w:t>Facilitator: I-Chan Huang &amp; Eli Diamond</w:t>
            </w:r>
          </w:p>
          <w:p w14:paraId="15E42907" w14:textId="77777777" w:rsidR="0089711D" w:rsidRPr="00FF0594" w:rsidRDefault="0089711D" w:rsidP="0089711D">
            <w:pPr>
              <w:pStyle w:val="Companyname"/>
              <w:numPr>
                <w:ilvl w:val="0"/>
                <w:numId w:val="35"/>
              </w:numPr>
              <w:spacing w:before="0" w:after="0"/>
              <w:contextualSpacing/>
              <w:rPr>
                <w:szCs w:val="24"/>
              </w:rPr>
            </w:pPr>
            <w:r w:rsidRPr="00543105">
              <w:rPr>
                <w:rFonts w:ascii="Arial" w:hAnsi="Arial" w:cs="Arial"/>
                <w:bCs/>
              </w:rPr>
              <w:t>Solving the time to diagnosis problem</w:t>
            </w:r>
            <w:r>
              <w:rPr>
                <w:rFonts w:ascii="Arial" w:hAnsi="Arial" w:cs="Arial"/>
                <w:bCs/>
              </w:rPr>
              <w:t xml:space="preserve"> (Meeting Room 2)</w:t>
            </w:r>
          </w:p>
          <w:p w14:paraId="6D06A730" w14:textId="77777777" w:rsidR="0089711D" w:rsidRPr="00ED48FB" w:rsidRDefault="0089711D" w:rsidP="0089711D">
            <w:pPr>
              <w:pStyle w:val="Companyname"/>
              <w:numPr>
                <w:ilvl w:val="1"/>
                <w:numId w:val="35"/>
              </w:numPr>
              <w:spacing w:before="0" w:after="0"/>
              <w:contextualSpacing/>
              <w:rPr>
                <w:szCs w:val="24"/>
              </w:rPr>
            </w:pPr>
            <w:r>
              <w:rPr>
                <w:szCs w:val="24"/>
              </w:rPr>
              <w:t>Facilitator: Jen Picarsic &amp; Deanna Fournier</w:t>
            </w:r>
          </w:p>
          <w:p w14:paraId="3348DEBD" w14:textId="77777777" w:rsidR="0089711D" w:rsidRDefault="0089711D" w:rsidP="0089711D">
            <w:pPr>
              <w:pStyle w:val="Companyname"/>
              <w:numPr>
                <w:ilvl w:val="0"/>
                <w:numId w:val="35"/>
              </w:numPr>
              <w:spacing w:before="0" w:after="0"/>
              <w:contextualSpacing/>
              <w:rPr>
                <w:szCs w:val="24"/>
              </w:rPr>
            </w:pPr>
            <w:r>
              <w:rPr>
                <w:szCs w:val="24"/>
              </w:rPr>
              <w:t>Increasing diversity in clinical trials (Meeting Room 3)</w:t>
            </w:r>
          </w:p>
          <w:p w14:paraId="0D95CDB5" w14:textId="77777777" w:rsidR="0089711D" w:rsidRDefault="0089711D" w:rsidP="0089711D">
            <w:pPr>
              <w:pStyle w:val="Companyname"/>
              <w:numPr>
                <w:ilvl w:val="1"/>
                <w:numId w:val="35"/>
              </w:numPr>
              <w:spacing w:before="0" w:after="0"/>
              <w:contextualSpacing/>
              <w:rPr>
                <w:szCs w:val="24"/>
              </w:rPr>
            </w:pPr>
            <w:r>
              <w:rPr>
                <w:szCs w:val="24"/>
              </w:rPr>
              <w:t>Facilitator: Josh Budhu &amp; Kim Nichols</w:t>
            </w:r>
          </w:p>
          <w:p w14:paraId="47015273" w14:textId="77777777" w:rsidR="0089711D" w:rsidRPr="00ED48FB" w:rsidRDefault="0089711D" w:rsidP="0089711D">
            <w:pPr>
              <w:pStyle w:val="Companyname"/>
              <w:spacing w:before="0" w:after="0"/>
              <w:contextualSpacing/>
              <w:rPr>
                <w:szCs w:val="24"/>
              </w:rPr>
            </w:pPr>
            <w:r>
              <w:rPr>
                <w:szCs w:val="24"/>
              </w:rPr>
              <w:t xml:space="preserve"> Key Takeaways (15 min)</w:t>
            </w:r>
          </w:p>
        </w:tc>
      </w:tr>
      <w:tr w:rsidR="0089711D" w14:paraId="71151B7D" w14:textId="77777777" w:rsidTr="0089711D">
        <w:trPr>
          <w:trHeight w:val="443"/>
        </w:trPr>
        <w:tc>
          <w:tcPr>
            <w:tcW w:w="1350" w:type="dxa"/>
            <w:shd w:val="clear" w:color="auto" w:fill="D9D9D9" w:themeFill="background1" w:themeFillShade="D9"/>
            <w:tcMar>
              <w:right w:w="58" w:type="dxa"/>
            </w:tcMar>
            <w:vAlign w:val="center"/>
          </w:tcPr>
          <w:p w14:paraId="52FA4B1F" w14:textId="77777777" w:rsidR="0089711D" w:rsidRDefault="0089711D" w:rsidP="0089711D">
            <w:pPr>
              <w:jc w:val="center"/>
              <w:rPr>
                <w:b/>
              </w:rPr>
            </w:pPr>
            <w:r>
              <w:rPr>
                <w:b/>
              </w:rPr>
              <w:t>12:00 pm</w:t>
            </w:r>
          </w:p>
        </w:tc>
        <w:tc>
          <w:tcPr>
            <w:tcW w:w="9450" w:type="dxa"/>
            <w:shd w:val="clear" w:color="auto" w:fill="D9D9D9" w:themeFill="background1" w:themeFillShade="D9"/>
            <w:tcMar>
              <w:left w:w="58" w:type="dxa"/>
            </w:tcMar>
            <w:vAlign w:val="center"/>
          </w:tcPr>
          <w:p w14:paraId="6720D194" w14:textId="77777777" w:rsidR="0089711D" w:rsidRDefault="0089711D" w:rsidP="0089711D">
            <w:pPr>
              <w:pStyle w:val="Companyname"/>
              <w:jc w:val="center"/>
            </w:pPr>
            <w:r>
              <w:t>Lunch (60 min)</w:t>
            </w:r>
          </w:p>
        </w:tc>
      </w:tr>
      <w:tr w:rsidR="0089711D" w14:paraId="585C3138" w14:textId="77777777" w:rsidTr="0089711D">
        <w:trPr>
          <w:trHeight w:val="469"/>
        </w:trPr>
        <w:tc>
          <w:tcPr>
            <w:tcW w:w="1350" w:type="dxa"/>
            <w:tcBorders>
              <w:bottom w:val="single" w:sz="4" w:space="0" w:color="auto"/>
            </w:tcBorders>
            <w:tcMar>
              <w:right w:w="58" w:type="dxa"/>
            </w:tcMar>
            <w:vAlign w:val="center"/>
          </w:tcPr>
          <w:p w14:paraId="51CC8CDC" w14:textId="77777777" w:rsidR="0089711D" w:rsidRDefault="0089711D" w:rsidP="0089711D">
            <w:pPr>
              <w:jc w:val="center"/>
              <w:rPr>
                <w:b/>
              </w:rPr>
            </w:pPr>
            <w:r>
              <w:rPr>
                <w:b/>
              </w:rPr>
              <w:t>1:00 pm</w:t>
            </w:r>
          </w:p>
        </w:tc>
        <w:tc>
          <w:tcPr>
            <w:tcW w:w="9450" w:type="dxa"/>
            <w:tcBorders>
              <w:bottom w:val="single" w:sz="4" w:space="0" w:color="auto"/>
            </w:tcBorders>
            <w:tcMar>
              <w:left w:w="58" w:type="dxa"/>
            </w:tcMar>
            <w:vAlign w:val="center"/>
          </w:tcPr>
          <w:p w14:paraId="2F44B6E7" w14:textId="77777777" w:rsidR="0089711D" w:rsidRPr="00543105" w:rsidRDefault="0089711D" w:rsidP="0089711D">
            <w:pPr>
              <w:pStyle w:val="Companyname"/>
              <w:contextualSpacing/>
              <w:rPr>
                <w:rFonts w:ascii="Arial" w:hAnsi="Arial" w:cs="Arial"/>
                <w:bCs/>
              </w:rPr>
            </w:pPr>
            <w:bookmarkStart w:id="4" w:name="_Hlk156391122"/>
            <w:r w:rsidRPr="00543105">
              <w:rPr>
                <w:rFonts w:ascii="Arial" w:hAnsi="Arial" w:cs="Arial"/>
                <w:bCs/>
              </w:rPr>
              <w:t>Panel Discussion: Career Enhancement and Junior Investigators</w:t>
            </w:r>
            <w:r>
              <w:rPr>
                <w:rFonts w:ascii="Arial" w:hAnsi="Arial" w:cs="Arial"/>
                <w:bCs/>
              </w:rPr>
              <w:t xml:space="preserve"> – Challenges and unmet needs</w:t>
            </w:r>
            <w:r w:rsidRPr="00543105">
              <w:rPr>
                <w:rFonts w:ascii="Arial" w:hAnsi="Arial" w:cs="Arial"/>
                <w:bCs/>
              </w:rPr>
              <w:t xml:space="preserve"> (</w:t>
            </w:r>
            <w:r>
              <w:rPr>
                <w:rFonts w:ascii="Arial" w:hAnsi="Arial" w:cs="Arial"/>
                <w:bCs/>
              </w:rPr>
              <w:t>30</w:t>
            </w:r>
            <w:r w:rsidRPr="00543105">
              <w:rPr>
                <w:rFonts w:ascii="Arial" w:hAnsi="Arial" w:cs="Arial"/>
                <w:bCs/>
              </w:rPr>
              <w:t xml:space="preserve"> min)</w:t>
            </w:r>
          </w:p>
          <w:p w14:paraId="7A2993BB" w14:textId="77777777" w:rsidR="0089711D" w:rsidRPr="00543105" w:rsidRDefault="0089711D" w:rsidP="0089711D">
            <w:pPr>
              <w:pStyle w:val="Companyname"/>
              <w:ind w:left="488"/>
              <w:contextualSpacing/>
              <w:rPr>
                <w:rFonts w:ascii="Arial" w:hAnsi="Arial" w:cs="Arial"/>
                <w:bCs/>
              </w:rPr>
            </w:pPr>
            <w:r w:rsidRPr="00543105">
              <w:rPr>
                <w:rFonts w:ascii="Arial" w:hAnsi="Arial" w:cs="Arial"/>
                <w:bCs/>
              </w:rPr>
              <w:t xml:space="preserve">Moderator: </w:t>
            </w:r>
            <w:r>
              <w:rPr>
                <w:rFonts w:ascii="Arial" w:hAnsi="Arial" w:cs="Arial"/>
                <w:bCs/>
              </w:rPr>
              <w:t>Carl Allen</w:t>
            </w:r>
          </w:p>
          <w:p w14:paraId="281568A4" w14:textId="7AF3410E" w:rsidR="0089711D" w:rsidRDefault="0089711D" w:rsidP="0089711D">
            <w:pPr>
              <w:pStyle w:val="Companyname"/>
            </w:pPr>
            <w:r w:rsidRPr="00543105">
              <w:rPr>
                <w:rFonts w:ascii="Arial" w:hAnsi="Arial" w:cs="Arial"/>
                <w:bCs/>
              </w:rPr>
              <w:t xml:space="preserve">Panelists: </w:t>
            </w:r>
            <w:r>
              <w:rPr>
                <w:rFonts w:ascii="Arial" w:hAnsi="Arial" w:cs="Arial"/>
                <w:bCs/>
              </w:rPr>
              <w:t>Jerry Lee</w:t>
            </w:r>
            <w:r w:rsidRPr="00543105">
              <w:rPr>
                <w:rFonts w:ascii="Arial" w:hAnsi="Arial" w:cs="Arial"/>
                <w:bCs/>
              </w:rPr>
              <w:t xml:space="preserve">, </w:t>
            </w:r>
            <w:r>
              <w:rPr>
                <w:rFonts w:ascii="Arial" w:hAnsi="Arial" w:cs="Arial"/>
                <w:bCs/>
              </w:rPr>
              <w:t>Birte Wistinghausen, Gaurav Goyal, Kathy Wisniewski</w:t>
            </w:r>
            <w:bookmarkEnd w:id="4"/>
          </w:p>
        </w:tc>
      </w:tr>
      <w:tr w:rsidR="0089711D" w14:paraId="54CADB63" w14:textId="77777777" w:rsidTr="0089711D">
        <w:trPr>
          <w:trHeight w:val="621"/>
        </w:trPr>
        <w:tc>
          <w:tcPr>
            <w:tcW w:w="1350" w:type="dxa"/>
            <w:tcBorders>
              <w:bottom w:val="single" w:sz="4" w:space="0" w:color="auto"/>
            </w:tcBorders>
            <w:tcMar>
              <w:right w:w="58" w:type="dxa"/>
            </w:tcMar>
            <w:vAlign w:val="center"/>
          </w:tcPr>
          <w:p w14:paraId="63D922C9" w14:textId="77777777" w:rsidR="0089711D" w:rsidRDefault="0089711D" w:rsidP="0089711D">
            <w:pPr>
              <w:jc w:val="center"/>
              <w:rPr>
                <w:b/>
              </w:rPr>
            </w:pPr>
            <w:r>
              <w:rPr>
                <w:b/>
              </w:rPr>
              <w:t>1:30 pm</w:t>
            </w:r>
          </w:p>
        </w:tc>
        <w:tc>
          <w:tcPr>
            <w:tcW w:w="9450" w:type="dxa"/>
            <w:tcBorders>
              <w:bottom w:val="single" w:sz="4" w:space="0" w:color="auto"/>
            </w:tcBorders>
            <w:tcMar>
              <w:left w:w="58" w:type="dxa"/>
            </w:tcMar>
            <w:vAlign w:val="center"/>
          </w:tcPr>
          <w:p w14:paraId="1C185303" w14:textId="77777777" w:rsidR="0089711D" w:rsidRDefault="0089711D" w:rsidP="0089711D">
            <w:pPr>
              <w:pStyle w:val="Companyname"/>
              <w:rPr>
                <w:rFonts w:ascii="Arial" w:hAnsi="Arial" w:cs="Arial"/>
                <w:bCs/>
              </w:rPr>
            </w:pPr>
            <w:r>
              <w:rPr>
                <w:rFonts w:ascii="Arial" w:hAnsi="Arial" w:cs="Arial"/>
                <w:bCs/>
              </w:rPr>
              <w:t>Workshop Wrap-Up (30 min)</w:t>
            </w:r>
          </w:p>
          <w:p w14:paraId="6C355355" w14:textId="77777777" w:rsidR="0089711D" w:rsidRDefault="0089711D" w:rsidP="0089711D">
            <w:pPr>
              <w:pStyle w:val="Companyname"/>
              <w:numPr>
                <w:ilvl w:val="0"/>
                <w:numId w:val="35"/>
              </w:numPr>
            </w:pPr>
            <w:r>
              <w:t>Carl Allen</w:t>
            </w:r>
          </w:p>
        </w:tc>
      </w:tr>
      <w:tr w:rsidR="0089711D" w14:paraId="69552A61" w14:textId="77777777" w:rsidTr="0089711D">
        <w:tc>
          <w:tcPr>
            <w:tcW w:w="1350" w:type="dxa"/>
            <w:tcBorders>
              <w:top w:val="single" w:sz="4" w:space="0" w:color="auto"/>
              <w:bottom w:val="single" w:sz="4" w:space="0" w:color="auto"/>
            </w:tcBorders>
            <w:shd w:val="clear" w:color="auto" w:fill="D9D9D9" w:themeFill="background1" w:themeFillShade="D9"/>
            <w:tcMar>
              <w:right w:w="58" w:type="dxa"/>
            </w:tcMar>
            <w:vAlign w:val="center"/>
          </w:tcPr>
          <w:p w14:paraId="054F5A62" w14:textId="77777777" w:rsidR="0089711D" w:rsidRDefault="0089711D" w:rsidP="0089711D">
            <w:pPr>
              <w:jc w:val="center"/>
              <w:rPr>
                <w:b/>
              </w:rPr>
            </w:pPr>
            <w:r>
              <w:rPr>
                <w:b/>
              </w:rPr>
              <w:t>2:00 pm</w:t>
            </w:r>
          </w:p>
        </w:tc>
        <w:tc>
          <w:tcPr>
            <w:tcW w:w="9450" w:type="dxa"/>
            <w:tcBorders>
              <w:top w:val="single" w:sz="4" w:space="0" w:color="auto"/>
              <w:bottom w:val="single" w:sz="4" w:space="0" w:color="auto"/>
            </w:tcBorders>
            <w:shd w:val="clear" w:color="auto" w:fill="D9D9D9" w:themeFill="background1" w:themeFillShade="D9"/>
            <w:tcMar>
              <w:left w:w="58" w:type="dxa"/>
            </w:tcMar>
            <w:vAlign w:val="center"/>
          </w:tcPr>
          <w:p w14:paraId="504B06EA" w14:textId="77777777" w:rsidR="0089711D" w:rsidRDefault="0089711D" w:rsidP="0089711D">
            <w:pPr>
              <w:pStyle w:val="Companyname"/>
              <w:jc w:val="center"/>
            </w:pPr>
            <w:r>
              <w:t>Dismissed</w:t>
            </w:r>
          </w:p>
        </w:tc>
      </w:tr>
      <w:tr w:rsidR="0089711D" w14:paraId="4A71DA48" w14:textId="77777777" w:rsidTr="0089711D">
        <w:tc>
          <w:tcPr>
            <w:tcW w:w="1350" w:type="dxa"/>
            <w:tcBorders>
              <w:top w:val="single" w:sz="4" w:space="0" w:color="auto"/>
              <w:bottom w:val="single" w:sz="4" w:space="0" w:color="auto"/>
            </w:tcBorders>
            <w:shd w:val="clear" w:color="auto" w:fill="auto"/>
            <w:tcMar>
              <w:right w:w="58" w:type="dxa"/>
            </w:tcMar>
            <w:vAlign w:val="center"/>
          </w:tcPr>
          <w:p w14:paraId="0347B03F" w14:textId="77777777" w:rsidR="0089711D" w:rsidRDefault="0089711D" w:rsidP="0089711D">
            <w:pPr>
              <w:jc w:val="center"/>
              <w:rPr>
                <w:b/>
              </w:rPr>
            </w:pPr>
            <w:r>
              <w:rPr>
                <w:b/>
              </w:rPr>
              <w:t>2:30pm</w:t>
            </w:r>
          </w:p>
        </w:tc>
        <w:tc>
          <w:tcPr>
            <w:tcW w:w="9450" w:type="dxa"/>
            <w:tcBorders>
              <w:top w:val="single" w:sz="4" w:space="0" w:color="auto"/>
              <w:bottom w:val="single" w:sz="4" w:space="0" w:color="auto"/>
            </w:tcBorders>
            <w:shd w:val="clear" w:color="auto" w:fill="auto"/>
            <w:tcMar>
              <w:left w:w="58" w:type="dxa"/>
            </w:tcMar>
            <w:vAlign w:val="center"/>
          </w:tcPr>
          <w:p w14:paraId="70410EAA" w14:textId="77777777" w:rsidR="0089711D" w:rsidRDefault="0089711D" w:rsidP="0089711D">
            <w:pPr>
              <w:pStyle w:val="Companyname"/>
            </w:pPr>
            <w:r>
              <w:t>*Closed Meeting*</w:t>
            </w:r>
          </w:p>
          <w:p w14:paraId="0ADC8F4B" w14:textId="00D6D94D" w:rsidR="0089711D" w:rsidRDefault="0089711D" w:rsidP="0089711D">
            <w:pPr>
              <w:pStyle w:val="Companyname"/>
            </w:pPr>
            <w:r>
              <w:t>Patient Advisory Board Orientation</w:t>
            </w:r>
          </w:p>
        </w:tc>
      </w:tr>
    </w:tbl>
    <w:p w14:paraId="16692015" w14:textId="4F47BEFF" w:rsidR="00B638E6" w:rsidRDefault="009D2F97" w:rsidP="009D2F97">
      <w:pPr>
        <w:tabs>
          <w:tab w:val="left" w:pos="9792"/>
        </w:tabs>
        <w:spacing w:before="0" w:after="0" w:line="240" w:lineRule="auto"/>
        <w:contextualSpacing/>
        <w:rPr>
          <w:b/>
          <w:color w:val="FFFFFF" w:themeColor="background1"/>
          <w:sz w:val="24"/>
        </w:rPr>
      </w:pPr>
      <w:r>
        <w:rPr>
          <w:b/>
          <w:color w:val="FFFFFF" w:themeColor="background1"/>
          <w:sz w:val="24"/>
        </w:rPr>
        <w:tab/>
      </w:r>
    </w:p>
    <w:p w14:paraId="5B4208EC" w14:textId="3165AFDE" w:rsidR="00D325D1" w:rsidRDefault="00D325D1" w:rsidP="00EC7233">
      <w:pPr>
        <w:spacing w:line="240" w:lineRule="auto"/>
        <w:rPr>
          <w:sz w:val="20"/>
          <w:szCs w:val="20"/>
        </w:rPr>
      </w:pPr>
    </w:p>
    <w:p w14:paraId="4D2A5684" w14:textId="79054C03" w:rsidR="002122BB" w:rsidRPr="00D325D1" w:rsidRDefault="002122BB" w:rsidP="00EC7233">
      <w:pPr>
        <w:spacing w:line="240" w:lineRule="auto"/>
        <w:rPr>
          <w:sz w:val="20"/>
          <w:szCs w:val="20"/>
        </w:rPr>
      </w:pPr>
      <w:r w:rsidRPr="00D325D1">
        <w:rPr>
          <w:sz w:val="20"/>
          <w:szCs w:val="20"/>
        </w:rPr>
        <w:t>Funding for this conference was made possible (in part) by (1 R13TR004891-01) from the National Center for Advancing Translational Sciences (NCATS). The views expressed in written conference materials or publications and by speakers and moderators do not necessarily reflect the official policies of the Department of Health and Human Services; nor does mention by trade names, commercial practices, or organizations imply endorsement by the U.S. Government.</w:t>
      </w:r>
    </w:p>
    <w:sectPr w:rsidR="002122BB" w:rsidRPr="00D325D1" w:rsidSect="001867CA">
      <w:foot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B5D7" w14:textId="77777777" w:rsidR="001867CA" w:rsidRDefault="001867CA" w:rsidP="00794996">
      <w:pPr>
        <w:spacing w:before="0" w:after="0" w:line="240" w:lineRule="auto"/>
      </w:pPr>
      <w:r>
        <w:separator/>
      </w:r>
    </w:p>
  </w:endnote>
  <w:endnote w:type="continuationSeparator" w:id="0">
    <w:p w14:paraId="24F467CF" w14:textId="77777777" w:rsidR="001867CA" w:rsidRDefault="001867CA" w:rsidP="00794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63132"/>
      <w:docPartObj>
        <w:docPartGallery w:val="Page Numbers (Bottom of Page)"/>
        <w:docPartUnique/>
      </w:docPartObj>
    </w:sdtPr>
    <w:sdtEndPr>
      <w:rPr>
        <w:noProof/>
      </w:rPr>
    </w:sdtEndPr>
    <w:sdtContent>
      <w:p w14:paraId="7B890323" w14:textId="77777777" w:rsidR="00794996" w:rsidRDefault="00794996">
        <w:pPr>
          <w:pStyle w:val="Footer"/>
        </w:pPr>
        <w:r>
          <w:fldChar w:fldCharType="begin"/>
        </w:r>
        <w:r>
          <w:instrText xml:space="preserve"> PAGE   \* MERGEFORMAT </w:instrText>
        </w:r>
        <w:r>
          <w:fldChar w:fldCharType="separate"/>
        </w:r>
        <w:r w:rsidR="009D0A0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6F0A" w14:textId="77777777" w:rsidR="001867CA" w:rsidRDefault="001867CA" w:rsidP="00794996">
      <w:pPr>
        <w:spacing w:before="0" w:after="0" w:line="240" w:lineRule="auto"/>
      </w:pPr>
      <w:r>
        <w:separator/>
      </w:r>
    </w:p>
  </w:footnote>
  <w:footnote w:type="continuationSeparator" w:id="0">
    <w:p w14:paraId="63ABDCB1" w14:textId="77777777" w:rsidR="001867CA" w:rsidRDefault="001867CA" w:rsidP="007949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DEF6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521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C6E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4485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6C2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C88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2C2E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C244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C06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C4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E07295"/>
    <w:multiLevelType w:val="hybridMultilevel"/>
    <w:tmpl w:val="03A66294"/>
    <w:lvl w:ilvl="0" w:tplc="F334AFAC">
      <w:start w:val="4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87D93"/>
    <w:multiLevelType w:val="hybridMultilevel"/>
    <w:tmpl w:val="2C8C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F3799"/>
    <w:multiLevelType w:val="hybridMultilevel"/>
    <w:tmpl w:val="338C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EB06B5"/>
    <w:multiLevelType w:val="hybridMultilevel"/>
    <w:tmpl w:val="1728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A311C9"/>
    <w:multiLevelType w:val="hybridMultilevel"/>
    <w:tmpl w:val="F6A8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C074C5"/>
    <w:multiLevelType w:val="hybridMultilevel"/>
    <w:tmpl w:val="08D4E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0071CA"/>
    <w:multiLevelType w:val="hybridMultilevel"/>
    <w:tmpl w:val="32A0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114136"/>
    <w:multiLevelType w:val="hybridMultilevel"/>
    <w:tmpl w:val="79F0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41A20"/>
    <w:multiLevelType w:val="hybridMultilevel"/>
    <w:tmpl w:val="C466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FB3209"/>
    <w:multiLevelType w:val="hybridMultilevel"/>
    <w:tmpl w:val="C4AC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183EAA"/>
    <w:multiLevelType w:val="hybridMultilevel"/>
    <w:tmpl w:val="79A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23036F"/>
    <w:multiLevelType w:val="hybridMultilevel"/>
    <w:tmpl w:val="CF2EC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E666AB"/>
    <w:multiLevelType w:val="hybridMultilevel"/>
    <w:tmpl w:val="FCBC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07F65"/>
    <w:multiLevelType w:val="hybridMultilevel"/>
    <w:tmpl w:val="0854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BE3892"/>
    <w:multiLevelType w:val="hybridMultilevel"/>
    <w:tmpl w:val="6A1C1B76"/>
    <w:lvl w:ilvl="0" w:tplc="51A80EC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3B2402FF"/>
    <w:multiLevelType w:val="hybridMultilevel"/>
    <w:tmpl w:val="36A8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50349"/>
    <w:multiLevelType w:val="hybridMultilevel"/>
    <w:tmpl w:val="BADE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F1CAA"/>
    <w:multiLevelType w:val="hybridMultilevel"/>
    <w:tmpl w:val="D8C48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A520B"/>
    <w:multiLevelType w:val="hybridMultilevel"/>
    <w:tmpl w:val="84CC1398"/>
    <w:lvl w:ilvl="0" w:tplc="1B1C4F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C5CFE"/>
    <w:multiLevelType w:val="hybridMultilevel"/>
    <w:tmpl w:val="8092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970B0"/>
    <w:multiLevelType w:val="hybridMultilevel"/>
    <w:tmpl w:val="9DF4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52FE6"/>
    <w:multiLevelType w:val="hybridMultilevel"/>
    <w:tmpl w:val="C06A12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87A61E5"/>
    <w:multiLevelType w:val="hybridMultilevel"/>
    <w:tmpl w:val="B3C8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D3A3C"/>
    <w:multiLevelType w:val="hybridMultilevel"/>
    <w:tmpl w:val="B1326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5C630F"/>
    <w:multiLevelType w:val="hybridMultilevel"/>
    <w:tmpl w:val="EB6E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46502"/>
    <w:multiLevelType w:val="hybridMultilevel"/>
    <w:tmpl w:val="95B4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24672"/>
    <w:multiLevelType w:val="hybridMultilevel"/>
    <w:tmpl w:val="6D36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61355"/>
    <w:multiLevelType w:val="hybridMultilevel"/>
    <w:tmpl w:val="C582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8656D"/>
    <w:multiLevelType w:val="hybridMultilevel"/>
    <w:tmpl w:val="171CD6EC"/>
    <w:lvl w:ilvl="0" w:tplc="E506DC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256906">
    <w:abstractNumId w:val="9"/>
  </w:num>
  <w:num w:numId="2" w16cid:durableId="1487282485">
    <w:abstractNumId w:val="7"/>
  </w:num>
  <w:num w:numId="3" w16cid:durableId="1601141930">
    <w:abstractNumId w:val="6"/>
  </w:num>
  <w:num w:numId="4" w16cid:durableId="85007894">
    <w:abstractNumId w:val="5"/>
  </w:num>
  <w:num w:numId="5" w16cid:durableId="1821843977">
    <w:abstractNumId w:val="4"/>
  </w:num>
  <w:num w:numId="6" w16cid:durableId="1896893194">
    <w:abstractNumId w:val="8"/>
  </w:num>
  <w:num w:numId="7" w16cid:durableId="168760347">
    <w:abstractNumId w:val="3"/>
  </w:num>
  <w:num w:numId="8" w16cid:durableId="520631733">
    <w:abstractNumId w:val="2"/>
  </w:num>
  <w:num w:numId="9" w16cid:durableId="185018883">
    <w:abstractNumId w:val="1"/>
  </w:num>
  <w:num w:numId="10" w16cid:durableId="349307136">
    <w:abstractNumId w:val="0"/>
  </w:num>
  <w:num w:numId="11" w16cid:durableId="1386179115">
    <w:abstractNumId w:val="27"/>
  </w:num>
  <w:num w:numId="12" w16cid:durableId="1398168620">
    <w:abstractNumId w:val="20"/>
  </w:num>
  <w:num w:numId="13" w16cid:durableId="1666471423">
    <w:abstractNumId w:val="35"/>
  </w:num>
  <w:num w:numId="14" w16cid:durableId="910116970">
    <w:abstractNumId w:val="25"/>
  </w:num>
  <w:num w:numId="15" w16cid:durableId="1858691171">
    <w:abstractNumId w:val="37"/>
  </w:num>
  <w:num w:numId="16" w16cid:durableId="1839687994">
    <w:abstractNumId w:val="33"/>
  </w:num>
  <w:num w:numId="17" w16cid:durableId="1714041355">
    <w:abstractNumId w:val="22"/>
  </w:num>
  <w:num w:numId="18" w16cid:durableId="850267449">
    <w:abstractNumId w:val="16"/>
  </w:num>
  <w:num w:numId="19" w16cid:durableId="1654598830">
    <w:abstractNumId w:val="15"/>
  </w:num>
  <w:num w:numId="20" w16cid:durableId="239097006">
    <w:abstractNumId w:val="32"/>
  </w:num>
  <w:num w:numId="21" w16cid:durableId="1856655227">
    <w:abstractNumId w:val="29"/>
  </w:num>
  <w:num w:numId="22" w16cid:durableId="2044357643">
    <w:abstractNumId w:val="26"/>
  </w:num>
  <w:num w:numId="23" w16cid:durableId="673459830">
    <w:abstractNumId w:val="13"/>
  </w:num>
  <w:num w:numId="24" w16cid:durableId="43264091">
    <w:abstractNumId w:val="19"/>
  </w:num>
  <w:num w:numId="25" w16cid:durableId="458106762">
    <w:abstractNumId w:val="17"/>
  </w:num>
  <w:num w:numId="26" w16cid:durableId="67115438">
    <w:abstractNumId w:val="14"/>
  </w:num>
  <w:num w:numId="27" w16cid:durableId="1177160595">
    <w:abstractNumId w:val="11"/>
  </w:num>
  <w:num w:numId="28" w16cid:durableId="566497066">
    <w:abstractNumId w:val="12"/>
  </w:num>
  <w:num w:numId="29" w16cid:durableId="221065633">
    <w:abstractNumId w:val="18"/>
  </w:num>
  <w:num w:numId="30" w16cid:durableId="176507806">
    <w:abstractNumId w:val="36"/>
  </w:num>
  <w:num w:numId="31" w16cid:durableId="1332756980">
    <w:abstractNumId w:val="34"/>
  </w:num>
  <w:num w:numId="32" w16cid:durableId="1175266556">
    <w:abstractNumId w:val="21"/>
  </w:num>
  <w:num w:numId="33" w16cid:durableId="1674453898">
    <w:abstractNumId w:val="23"/>
  </w:num>
  <w:num w:numId="34" w16cid:durableId="1135952218">
    <w:abstractNumId w:val="30"/>
  </w:num>
  <w:num w:numId="35" w16cid:durableId="51657758">
    <w:abstractNumId w:val="10"/>
  </w:num>
  <w:num w:numId="36" w16cid:durableId="1040975637">
    <w:abstractNumId w:val="31"/>
  </w:num>
  <w:num w:numId="37" w16cid:durableId="1099595227">
    <w:abstractNumId w:val="28"/>
  </w:num>
  <w:num w:numId="38" w16cid:durableId="1800758759">
    <w:abstractNumId w:val="24"/>
  </w:num>
  <w:num w:numId="39" w16cid:durableId="132135148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4F3"/>
    <w:rsid w:val="000037DD"/>
    <w:rsid w:val="0000600A"/>
    <w:rsid w:val="00013B61"/>
    <w:rsid w:val="0002043A"/>
    <w:rsid w:val="00022C49"/>
    <w:rsid w:val="000344B5"/>
    <w:rsid w:val="00044702"/>
    <w:rsid w:val="00046B52"/>
    <w:rsid w:val="00046B91"/>
    <w:rsid w:val="00052F25"/>
    <w:rsid w:val="000544FF"/>
    <w:rsid w:val="00057DAC"/>
    <w:rsid w:val="000600A1"/>
    <w:rsid w:val="00060700"/>
    <w:rsid w:val="000619E0"/>
    <w:rsid w:val="00062C12"/>
    <w:rsid w:val="00065D79"/>
    <w:rsid w:val="000710A7"/>
    <w:rsid w:val="00072FD7"/>
    <w:rsid w:val="0008179B"/>
    <w:rsid w:val="00082299"/>
    <w:rsid w:val="00082476"/>
    <w:rsid w:val="00090E76"/>
    <w:rsid w:val="00093390"/>
    <w:rsid w:val="00093A5B"/>
    <w:rsid w:val="00093B54"/>
    <w:rsid w:val="0009743B"/>
    <w:rsid w:val="000A336B"/>
    <w:rsid w:val="000A4010"/>
    <w:rsid w:val="000A4495"/>
    <w:rsid w:val="000B2AFB"/>
    <w:rsid w:val="000B37F2"/>
    <w:rsid w:val="000B6F4C"/>
    <w:rsid w:val="000B702A"/>
    <w:rsid w:val="000C3EC1"/>
    <w:rsid w:val="000C7D66"/>
    <w:rsid w:val="000E1A29"/>
    <w:rsid w:val="000F027D"/>
    <w:rsid w:val="000F31DD"/>
    <w:rsid w:val="001014D3"/>
    <w:rsid w:val="00101D81"/>
    <w:rsid w:val="00104AA1"/>
    <w:rsid w:val="00105008"/>
    <w:rsid w:val="00110162"/>
    <w:rsid w:val="00110673"/>
    <w:rsid w:val="00115F39"/>
    <w:rsid w:val="00116A12"/>
    <w:rsid w:val="0011770E"/>
    <w:rsid w:val="00120820"/>
    <w:rsid w:val="00124239"/>
    <w:rsid w:val="00141572"/>
    <w:rsid w:val="00142171"/>
    <w:rsid w:val="00144BD6"/>
    <w:rsid w:val="001462A1"/>
    <w:rsid w:val="00150633"/>
    <w:rsid w:val="00160D82"/>
    <w:rsid w:val="00160F2D"/>
    <w:rsid w:val="001612B3"/>
    <w:rsid w:val="00166521"/>
    <w:rsid w:val="00166D37"/>
    <w:rsid w:val="0018137A"/>
    <w:rsid w:val="001867CA"/>
    <w:rsid w:val="00187378"/>
    <w:rsid w:val="00192681"/>
    <w:rsid w:val="00193A0C"/>
    <w:rsid w:val="00193AE3"/>
    <w:rsid w:val="00194083"/>
    <w:rsid w:val="001979EB"/>
    <w:rsid w:val="001B5B49"/>
    <w:rsid w:val="001B5EA3"/>
    <w:rsid w:val="001D324A"/>
    <w:rsid w:val="001F34FE"/>
    <w:rsid w:val="001F3A84"/>
    <w:rsid w:val="001F5E6C"/>
    <w:rsid w:val="001F64B5"/>
    <w:rsid w:val="001F7C5F"/>
    <w:rsid w:val="0020569B"/>
    <w:rsid w:val="00205765"/>
    <w:rsid w:val="00207C9A"/>
    <w:rsid w:val="002122BB"/>
    <w:rsid w:val="00213F91"/>
    <w:rsid w:val="002254AF"/>
    <w:rsid w:val="00226BF8"/>
    <w:rsid w:val="00226F9E"/>
    <w:rsid w:val="002305DF"/>
    <w:rsid w:val="00232E94"/>
    <w:rsid w:val="0023496C"/>
    <w:rsid w:val="00234E78"/>
    <w:rsid w:val="00242E5D"/>
    <w:rsid w:val="002433F6"/>
    <w:rsid w:val="002439FA"/>
    <w:rsid w:val="00253386"/>
    <w:rsid w:val="002605F4"/>
    <w:rsid w:val="002633CE"/>
    <w:rsid w:val="00270185"/>
    <w:rsid w:val="00270BCC"/>
    <w:rsid w:val="00272E3B"/>
    <w:rsid w:val="00274E89"/>
    <w:rsid w:val="00275648"/>
    <w:rsid w:val="00283FB2"/>
    <w:rsid w:val="002840F1"/>
    <w:rsid w:val="00284A01"/>
    <w:rsid w:val="002851DA"/>
    <w:rsid w:val="00285561"/>
    <w:rsid w:val="00293816"/>
    <w:rsid w:val="00294128"/>
    <w:rsid w:val="00297CD7"/>
    <w:rsid w:val="00297CFF"/>
    <w:rsid w:val="002A5ACB"/>
    <w:rsid w:val="002B0F50"/>
    <w:rsid w:val="002B1A52"/>
    <w:rsid w:val="002B5B4A"/>
    <w:rsid w:val="002C10AC"/>
    <w:rsid w:val="002C41EC"/>
    <w:rsid w:val="002C6463"/>
    <w:rsid w:val="002D29DF"/>
    <w:rsid w:val="002D5029"/>
    <w:rsid w:val="002E405F"/>
    <w:rsid w:val="002E5E84"/>
    <w:rsid w:val="002E6184"/>
    <w:rsid w:val="002F0AEE"/>
    <w:rsid w:val="002F59B4"/>
    <w:rsid w:val="00305E8D"/>
    <w:rsid w:val="0030618A"/>
    <w:rsid w:val="00307B78"/>
    <w:rsid w:val="00316C98"/>
    <w:rsid w:val="00320124"/>
    <w:rsid w:val="00322038"/>
    <w:rsid w:val="003222AA"/>
    <w:rsid w:val="003236A6"/>
    <w:rsid w:val="00325AAA"/>
    <w:rsid w:val="003305C5"/>
    <w:rsid w:val="00332C11"/>
    <w:rsid w:val="00332FA9"/>
    <w:rsid w:val="00336B6F"/>
    <w:rsid w:val="00337955"/>
    <w:rsid w:val="00342CE8"/>
    <w:rsid w:val="003430AA"/>
    <w:rsid w:val="00343746"/>
    <w:rsid w:val="00343983"/>
    <w:rsid w:val="00343F91"/>
    <w:rsid w:val="0035043E"/>
    <w:rsid w:val="00350C10"/>
    <w:rsid w:val="00352129"/>
    <w:rsid w:val="00355387"/>
    <w:rsid w:val="003570A3"/>
    <w:rsid w:val="00360449"/>
    <w:rsid w:val="0036067D"/>
    <w:rsid w:val="0036556E"/>
    <w:rsid w:val="00365842"/>
    <w:rsid w:val="00365C36"/>
    <w:rsid w:val="00365CA1"/>
    <w:rsid w:val="00367E26"/>
    <w:rsid w:val="00370770"/>
    <w:rsid w:val="003904F3"/>
    <w:rsid w:val="003918C0"/>
    <w:rsid w:val="003951B2"/>
    <w:rsid w:val="00396651"/>
    <w:rsid w:val="003A1B8B"/>
    <w:rsid w:val="003A440F"/>
    <w:rsid w:val="003A4B4D"/>
    <w:rsid w:val="003B10C0"/>
    <w:rsid w:val="003B53D0"/>
    <w:rsid w:val="003B76A2"/>
    <w:rsid w:val="003C26DC"/>
    <w:rsid w:val="003D69BA"/>
    <w:rsid w:val="003D6D57"/>
    <w:rsid w:val="003E219D"/>
    <w:rsid w:val="003E4EB9"/>
    <w:rsid w:val="003E5DA3"/>
    <w:rsid w:val="003E7F26"/>
    <w:rsid w:val="003F31D9"/>
    <w:rsid w:val="003F55DC"/>
    <w:rsid w:val="003F5617"/>
    <w:rsid w:val="003F6AFD"/>
    <w:rsid w:val="003F7994"/>
    <w:rsid w:val="00402F69"/>
    <w:rsid w:val="004104BF"/>
    <w:rsid w:val="0041378C"/>
    <w:rsid w:val="00415F36"/>
    <w:rsid w:val="00433256"/>
    <w:rsid w:val="004406FA"/>
    <w:rsid w:val="00441ACB"/>
    <w:rsid w:val="00446337"/>
    <w:rsid w:val="004502A0"/>
    <w:rsid w:val="00450904"/>
    <w:rsid w:val="00452E55"/>
    <w:rsid w:val="00453B8F"/>
    <w:rsid w:val="00453FB1"/>
    <w:rsid w:val="00462293"/>
    <w:rsid w:val="00462F9A"/>
    <w:rsid w:val="00467DB4"/>
    <w:rsid w:val="00473124"/>
    <w:rsid w:val="004908C5"/>
    <w:rsid w:val="00493229"/>
    <w:rsid w:val="004933C3"/>
    <w:rsid w:val="004A2BD2"/>
    <w:rsid w:val="004A2ECB"/>
    <w:rsid w:val="004A35C7"/>
    <w:rsid w:val="004B2089"/>
    <w:rsid w:val="004B413C"/>
    <w:rsid w:val="004B4DAB"/>
    <w:rsid w:val="004C1F46"/>
    <w:rsid w:val="004C520E"/>
    <w:rsid w:val="004C7AE7"/>
    <w:rsid w:val="004D04EA"/>
    <w:rsid w:val="004D1676"/>
    <w:rsid w:val="004D7D85"/>
    <w:rsid w:val="004E09F7"/>
    <w:rsid w:val="004E1609"/>
    <w:rsid w:val="004E4565"/>
    <w:rsid w:val="004E77BD"/>
    <w:rsid w:val="004F7873"/>
    <w:rsid w:val="005051C0"/>
    <w:rsid w:val="00516062"/>
    <w:rsid w:val="00522D74"/>
    <w:rsid w:val="00524B06"/>
    <w:rsid w:val="00530717"/>
    <w:rsid w:val="005325C5"/>
    <w:rsid w:val="00532E93"/>
    <w:rsid w:val="00540E12"/>
    <w:rsid w:val="00544F2D"/>
    <w:rsid w:val="00545AF9"/>
    <w:rsid w:val="005464C2"/>
    <w:rsid w:val="00567D0A"/>
    <w:rsid w:val="005745DE"/>
    <w:rsid w:val="00583E45"/>
    <w:rsid w:val="00590E6D"/>
    <w:rsid w:val="00591E49"/>
    <w:rsid w:val="00595F76"/>
    <w:rsid w:val="005A0515"/>
    <w:rsid w:val="005A0F85"/>
    <w:rsid w:val="005A19D9"/>
    <w:rsid w:val="005B3147"/>
    <w:rsid w:val="005B495A"/>
    <w:rsid w:val="005B67C0"/>
    <w:rsid w:val="005C0EC5"/>
    <w:rsid w:val="005C14E8"/>
    <w:rsid w:val="005C242B"/>
    <w:rsid w:val="005C4472"/>
    <w:rsid w:val="005C73FC"/>
    <w:rsid w:val="005C7890"/>
    <w:rsid w:val="005D6D58"/>
    <w:rsid w:val="005E2A5C"/>
    <w:rsid w:val="005F0981"/>
    <w:rsid w:val="005F0EE6"/>
    <w:rsid w:val="005F78EA"/>
    <w:rsid w:val="006012E7"/>
    <w:rsid w:val="00610263"/>
    <w:rsid w:val="00613FB0"/>
    <w:rsid w:val="00615F1C"/>
    <w:rsid w:val="00616D2C"/>
    <w:rsid w:val="006248CC"/>
    <w:rsid w:val="006320CC"/>
    <w:rsid w:val="00633DF0"/>
    <w:rsid w:val="0063695C"/>
    <w:rsid w:val="00641664"/>
    <w:rsid w:val="00643868"/>
    <w:rsid w:val="0064764C"/>
    <w:rsid w:val="00656D37"/>
    <w:rsid w:val="006576E2"/>
    <w:rsid w:val="00660D67"/>
    <w:rsid w:val="00660E90"/>
    <w:rsid w:val="00663958"/>
    <w:rsid w:val="00666066"/>
    <w:rsid w:val="00666460"/>
    <w:rsid w:val="0067111C"/>
    <w:rsid w:val="00671995"/>
    <w:rsid w:val="00674B0C"/>
    <w:rsid w:val="0069189B"/>
    <w:rsid w:val="00693743"/>
    <w:rsid w:val="006A1D23"/>
    <w:rsid w:val="006A5E09"/>
    <w:rsid w:val="006C0588"/>
    <w:rsid w:val="006C4C68"/>
    <w:rsid w:val="006D451B"/>
    <w:rsid w:val="006D7DDE"/>
    <w:rsid w:val="006E2FF4"/>
    <w:rsid w:val="006E358A"/>
    <w:rsid w:val="006E6F00"/>
    <w:rsid w:val="006E7E18"/>
    <w:rsid w:val="006F294B"/>
    <w:rsid w:val="006F3FCB"/>
    <w:rsid w:val="006F5EB0"/>
    <w:rsid w:val="00700143"/>
    <w:rsid w:val="00703E64"/>
    <w:rsid w:val="007049A2"/>
    <w:rsid w:val="00705D8F"/>
    <w:rsid w:val="00706DDA"/>
    <w:rsid w:val="00706DE5"/>
    <w:rsid w:val="00707C48"/>
    <w:rsid w:val="00710595"/>
    <w:rsid w:val="00721572"/>
    <w:rsid w:val="007331F3"/>
    <w:rsid w:val="007368A5"/>
    <w:rsid w:val="0073720D"/>
    <w:rsid w:val="0074273F"/>
    <w:rsid w:val="0074752A"/>
    <w:rsid w:val="0075221C"/>
    <w:rsid w:val="00760BED"/>
    <w:rsid w:val="00763D8F"/>
    <w:rsid w:val="007739C1"/>
    <w:rsid w:val="00776822"/>
    <w:rsid w:val="007817F5"/>
    <w:rsid w:val="00782300"/>
    <w:rsid w:val="00783A5E"/>
    <w:rsid w:val="00793574"/>
    <w:rsid w:val="007943FA"/>
    <w:rsid w:val="00794996"/>
    <w:rsid w:val="00796671"/>
    <w:rsid w:val="007974E6"/>
    <w:rsid w:val="0079772F"/>
    <w:rsid w:val="007B0FF4"/>
    <w:rsid w:val="007B123D"/>
    <w:rsid w:val="007B751F"/>
    <w:rsid w:val="007D5485"/>
    <w:rsid w:val="007E02CE"/>
    <w:rsid w:val="007E376F"/>
    <w:rsid w:val="007E445F"/>
    <w:rsid w:val="007E5B00"/>
    <w:rsid w:val="007E6B9F"/>
    <w:rsid w:val="007F1B25"/>
    <w:rsid w:val="007F435A"/>
    <w:rsid w:val="007F44BB"/>
    <w:rsid w:val="00813ED3"/>
    <w:rsid w:val="00820AC3"/>
    <w:rsid w:val="0082530F"/>
    <w:rsid w:val="00825634"/>
    <w:rsid w:val="00830AF4"/>
    <w:rsid w:val="00836675"/>
    <w:rsid w:val="0083792C"/>
    <w:rsid w:val="00837EE5"/>
    <w:rsid w:val="0085550E"/>
    <w:rsid w:val="008558E8"/>
    <w:rsid w:val="00862140"/>
    <w:rsid w:val="008637D1"/>
    <w:rsid w:val="00864A66"/>
    <w:rsid w:val="00871B7D"/>
    <w:rsid w:val="00874C75"/>
    <w:rsid w:val="00882812"/>
    <w:rsid w:val="008836C3"/>
    <w:rsid w:val="00883C83"/>
    <w:rsid w:val="00883E0A"/>
    <w:rsid w:val="00885002"/>
    <w:rsid w:val="0089711D"/>
    <w:rsid w:val="008A0CD8"/>
    <w:rsid w:val="008A726E"/>
    <w:rsid w:val="008B05C8"/>
    <w:rsid w:val="008B07CC"/>
    <w:rsid w:val="008B29AC"/>
    <w:rsid w:val="008B3B54"/>
    <w:rsid w:val="008B4098"/>
    <w:rsid w:val="008B7154"/>
    <w:rsid w:val="008C35E6"/>
    <w:rsid w:val="008C67C1"/>
    <w:rsid w:val="008C77DC"/>
    <w:rsid w:val="008D6A4A"/>
    <w:rsid w:val="008E5882"/>
    <w:rsid w:val="008E69AC"/>
    <w:rsid w:val="008E6D67"/>
    <w:rsid w:val="008F08AC"/>
    <w:rsid w:val="008F0D3B"/>
    <w:rsid w:val="008F329B"/>
    <w:rsid w:val="008F4748"/>
    <w:rsid w:val="008F538B"/>
    <w:rsid w:val="00903405"/>
    <w:rsid w:val="009209FE"/>
    <w:rsid w:val="00921CBA"/>
    <w:rsid w:val="00921CEA"/>
    <w:rsid w:val="009222AA"/>
    <w:rsid w:val="00926225"/>
    <w:rsid w:val="00930C50"/>
    <w:rsid w:val="009312CE"/>
    <w:rsid w:val="00932E63"/>
    <w:rsid w:val="00943BCE"/>
    <w:rsid w:val="009508BD"/>
    <w:rsid w:val="009543CE"/>
    <w:rsid w:val="00973C2C"/>
    <w:rsid w:val="00975069"/>
    <w:rsid w:val="00983C8B"/>
    <w:rsid w:val="0099119F"/>
    <w:rsid w:val="0099603B"/>
    <w:rsid w:val="009974F2"/>
    <w:rsid w:val="009A2266"/>
    <w:rsid w:val="009A2996"/>
    <w:rsid w:val="009B31E5"/>
    <w:rsid w:val="009B5A48"/>
    <w:rsid w:val="009C112E"/>
    <w:rsid w:val="009C5D45"/>
    <w:rsid w:val="009D0A0A"/>
    <w:rsid w:val="009D2F97"/>
    <w:rsid w:val="009D4201"/>
    <w:rsid w:val="009D75F0"/>
    <w:rsid w:val="009E3BC6"/>
    <w:rsid w:val="009E4399"/>
    <w:rsid w:val="009E68F3"/>
    <w:rsid w:val="009E7B6F"/>
    <w:rsid w:val="009F1E05"/>
    <w:rsid w:val="009F2AD9"/>
    <w:rsid w:val="00A0132F"/>
    <w:rsid w:val="00A065EE"/>
    <w:rsid w:val="00A07895"/>
    <w:rsid w:val="00A12502"/>
    <w:rsid w:val="00A27288"/>
    <w:rsid w:val="00A27583"/>
    <w:rsid w:val="00A328BF"/>
    <w:rsid w:val="00A36B3B"/>
    <w:rsid w:val="00A5271E"/>
    <w:rsid w:val="00A54321"/>
    <w:rsid w:val="00A624E7"/>
    <w:rsid w:val="00A63F4D"/>
    <w:rsid w:val="00A67B22"/>
    <w:rsid w:val="00A75C61"/>
    <w:rsid w:val="00A80C20"/>
    <w:rsid w:val="00A90996"/>
    <w:rsid w:val="00A9382F"/>
    <w:rsid w:val="00AB0035"/>
    <w:rsid w:val="00AB0282"/>
    <w:rsid w:val="00AC2008"/>
    <w:rsid w:val="00AC214E"/>
    <w:rsid w:val="00AD4534"/>
    <w:rsid w:val="00AD5EA4"/>
    <w:rsid w:val="00AF5570"/>
    <w:rsid w:val="00AF5D29"/>
    <w:rsid w:val="00B0101D"/>
    <w:rsid w:val="00B01869"/>
    <w:rsid w:val="00B060E9"/>
    <w:rsid w:val="00B25678"/>
    <w:rsid w:val="00B25B00"/>
    <w:rsid w:val="00B26972"/>
    <w:rsid w:val="00B3179C"/>
    <w:rsid w:val="00B35032"/>
    <w:rsid w:val="00B3777B"/>
    <w:rsid w:val="00B4531E"/>
    <w:rsid w:val="00B5425E"/>
    <w:rsid w:val="00B62D46"/>
    <w:rsid w:val="00B63707"/>
    <w:rsid w:val="00B638E6"/>
    <w:rsid w:val="00B651B8"/>
    <w:rsid w:val="00B65A6D"/>
    <w:rsid w:val="00B70911"/>
    <w:rsid w:val="00B72366"/>
    <w:rsid w:val="00B7292F"/>
    <w:rsid w:val="00B8074A"/>
    <w:rsid w:val="00B82704"/>
    <w:rsid w:val="00B87EC1"/>
    <w:rsid w:val="00B90FD7"/>
    <w:rsid w:val="00B92FA8"/>
    <w:rsid w:val="00B936B6"/>
    <w:rsid w:val="00B96ACC"/>
    <w:rsid w:val="00BA71C8"/>
    <w:rsid w:val="00BB49D2"/>
    <w:rsid w:val="00BC2BAE"/>
    <w:rsid w:val="00BC53C6"/>
    <w:rsid w:val="00BD1CE2"/>
    <w:rsid w:val="00BD6A07"/>
    <w:rsid w:val="00BE5942"/>
    <w:rsid w:val="00BE76BD"/>
    <w:rsid w:val="00BF27CF"/>
    <w:rsid w:val="00BF2B5C"/>
    <w:rsid w:val="00C04588"/>
    <w:rsid w:val="00C124D6"/>
    <w:rsid w:val="00C13838"/>
    <w:rsid w:val="00C20C8D"/>
    <w:rsid w:val="00C31B45"/>
    <w:rsid w:val="00C3287E"/>
    <w:rsid w:val="00C35000"/>
    <w:rsid w:val="00C36D78"/>
    <w:rsid w:val="00C37BD1"/>
    <w:rsid w:val="00C628D5"/>
    <w:rsid w:val="00C70934"/>
    <w:rsid w:val="00C71056"/>
    <w:rsid w:val="00C74DE9"/>
    <w:rsid w:val="00C877F1"/>
    <w:rsid w:val="00C904F6"/>
    <w:rsid w:val="00C9115E"/>
    <w:rsid w:val="00C91AD8"/>
    <w:rsid w:val="00C93B05"/>
    <w:rsid w:val="00C949B3"/>
    <w:rsid w:val="00C962DD"/>
    <w:rsid w:val="00C972A4"/>
    <w:rsid w:val="00CA0842"/>
    <w:rsid w:val="00CA4743"/>
    <w:rsid w:val="00CB2151"/>
    <w:rsid w:val="00CB4B3F"/>
    <w:rsid w:val="00CB4FB7"/>
    <w:rsid w:val="00CB5687"/>
    <w:rsid w:val="00CC1C7A"/>
    <w:rsid w:val="00CC1F8C"/>
    <w:rsid w:val="00CC306E"/>
    <w:rsid w:val="00CC5AFF"/>
    <w:rsid w:val="00CC6400"/>
    <w:rsid w:val="00CD0CE6"/>
    <w:rsid w:val="00CD5C74"/>
    <w:rsid w:val="00CE0746"/>
    <w:rsid w:val="00CE25E6"/>
    <w:rsid w:val="00CE6EEC"/>
    <w:rsid w:val="00CF033C"/>
    <w:rsid w:val="00CF34FE"/>
    <w:rsid w:val="00CF6063"/>
    <w:rsid w:val="00D02D62"/>
    <w:rsid w:val="00D030D3"/>
    <w:rsid w:val="00D0467D"/>
    <w:rsid w:val="00D111ED"/>
    <w:rsid w:val="00D11863"/>
    <w:rsid w:val="00D11C9F"/>
    <w:rsid w:val="00D14F9F"/>
    <w:rsid w:val="00D15C2D"/>
    <w:rsid w:val="00D20443"/>
    <w:rsid w:val="00D213BD"/>
    <w:rsid w:val="00D21FAA"/>
    <w:rsid w:val="00D22E1C"/>
    <w:rsid w:val="00D260D1"/>
    <w:rsid w:val="00D31569"/>
    <w:rsid w:val="00D325D1"/>
    <w:rsid w:val="00D34075"/>
    <w:rsid w:val="00D3753C"/>
    <w:rsid w:val="00D42B57"/>
    <w:rsid w:val="00D512D8"/>
    <w:rsid w:val="00D52FC2"/>
    <w:rsid w:val="00D5627D"/>
    <w:rsid w:val="00D5724A"/>
    <w:rsid w:val="00D611A8"/>
    <w:rsid w:val="00D7622A"/>
    <w:rsid w:val="00D80C8C"/>
    <w:rsid w:val="00D85132"/>
    <w:rsid w:val="00D8789D"/>
    <w:rsid w:val="00D9752F"/>
    <w:rsid w:val="00DA6643"/>
    <w:rsid w:val="00DA72B0"/>
    <w:rsid w:val="00DB065F"/>
    <w:rsid w:val="00DB1630"/>
    <w:rsid w:val="00DB20E5"/>
    <w:rsid w:val="00DC11D7"/>
    <w:rsid w:val="00DC3B09"/>
    <w:rsid w:val="00DC5C93"/>
    <w:rsid w:val="00DE64A5"/>
    <w:rsid w:val="00DF16B9"/>
    <w:rsid w:val="00DF1FEC"/>
    <w:rsid w:val="00DF68DD"/>
    <w:rsid w:val="00DF7BFE"/>
    <w:rsid w:val="00E07542"/>
    <w:rsid w:val="00E1030A"/>
    <w:rsid w:val="00E13C03"/>
    <w:rsid w:val="00E1487C"/>
    <w:rsid w:val="00E22048"/>
    <w:rsid w:val="00E33316"/>
    <w:rsid w:val="00E3665A"/>
    <w:rsid w:val="00E377EA"/>
    <w:rsid w:val="00E40CFB"/>
    <w:rsid w:val="00E41A8E"/>
    <w:rsid w:val="00E450F5"/>
    <w:rsid w:val="00E51EE4"/>
    <w:rsid w:val="00E52884"/>
    <w:rsid w:val="00E529F6"/>
    <w:rsid w:val="00E57C7D"/>
    <w:rsid w:val="00E664C3"/>
    <w:rsid w:val="00E66C86"/>
    <w:rsid w:val="00E70A22"/>
    <w:rsid w:val="00E74D19"/>
    <w:rsid w:val="00E7746C"/>
    <w:rsid w:val="00E801C4"/>
    <w:rsid w:val="00E804C2"/>
    <w:rsid w:val="00E80982"/>
    <w:rsid w:val="00E80BA5"/>
    <w:rsid w:val="00E8246C"/>
    <w:rsid w:val="00E835C3"/>
    <w:rsid w:val="00E866CA"/>
    <w:rsid w:val="00E87680"/>
    <w:rsid w:val="00E93E42"/>
    <w:rsid w:val="00E969E7"/>
    <w:rsid w:val="00E977E3"/>
    <w:rsid w:val="00EA2B0E"/>
    <w:rsid w:val="00EA2B81"/>
    <w:rsid w:val="00EB31D1"/>
    <w:rsid w:val="00EC47FD"/>
    <w:rsid w:val="00EC4FF0"/>
    <w:rsid w:val="00EC5973"/>
    <w:rsid w:val="00EC7233"/>
    <w:rsid w:val="00ED13DF"/>
    <w:rsid w:val="00ED41F3"/>
    <w:rsid w:val="00ED443B"/>
    <w:rsid w:val="00ED48FB"/>
    <w:rsid w:val="00EE6DCD"/>
    <w:rsid w:val="00EF580F"/>
    <w:rsid w:val="00F01446"/>
    <w:rsid w:val="00F10194"/>
    <w:rsid w:val="00F1218A"/>
    <w:rsid w:val="00F12284"/>
    <w:rsid w:val="00F15DCC"/>
    <w:rsid w:val="00F25CE1"/>
    <w:rsid w:val="00F35A67"/>
    <w:rsid w:val="00F410C0"/>
    <w:rsid w:val="00F50335"/>
    <w:rsid w:val="00F528CA"/>
    <w:rsid w:val="00F55352"/>
    <w:rsid w:val="00F55A93"/>
    <w:rsid w:val="00F849D6"/>
    <w:rsid w:val="00F8529E"/>
    <w:rsid w:val="00FA39B7"/>
    <w:rsid w:val="00FA4184"/>
    <w:rsid w:val="00FA4239"/>
    <w:rsid w:val="00FA6D7D"/>
    <w:rsid w:val="00FA7258"/>
    <w:rsid w:val="00FB1C95"/>
    <w:rsid w:val="00FC564B"/>
    <w:rsid w:val="00FC5DCA"/>
    <w:rsid w:val="00FE0B62"/>
    <w:rsid w:val="00FE2745"/>
    <w:rsid w:val="00FE43E4"/>
    <w:rsid w:val="00FE5A61"/>
    <w:rsid w:val="00FE7F38"/>
    <w:rsid w:val="00FF0594"/>
    <w:rsid w:val="470E22C6"/>
    <w:rsid w:val="7A59F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9C35A"/>
  <w15:docId w15:val="{7A55E539-9586-4227-8FA5-F13FD34F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48"/>
  </w:style>
  <w:style w:type="paragraph" w:styleId="Heading1">
    <w:name w:val="heading 1"/>
    <w:basedOn w:val="Normal"/>
    <w:link w:val="Heading1Char"/>
    <w:uiPriority w:val="2"/>
    <w:qFormat/>
    <w:rsid w:val="0023496C"/>
    <w:pPr>
      <w:pBdr>
        <w:top w:val="single" w:sz="4" w:space="1" w:color="1F4E79" w:themeColor="accent5" w:themeShade="80"/>
        <w:bottom w:val="single" w:sz="4" w:space="1" w:color="1F4E79" w:themeColor="accent5" w:themeShade="80"/>
      </w:pBdr>
      <w:shd w:val="clear" w:color="auto" w:fill="1F4E79" w:themeFill="accent5" w:themeFillShade="80"/>
      <w:spacing w:before="240"/>
      <w:contextualSpacing/>
      <w:jc w:val="center"/>
      <w:outlineLvl w:val="0"/>
    </w:pPr>
    <w:rPr>
      <w:b/>
      <w:color w:val="FFFFFF" w:themeColor="background1"/>
      <w:sz w:val="24"/>
    </w:rPr>
  </w:style>
  <w:style w:type="paragraph" w:styleId="Heading2">
    <w:name w:val="heading 2"/>
    <w:basedOn w:val="Normal"/>
    <w:next w:val="Normal"/>
    <w:uiPriority w:val="2"/>
    <w:semiHidden/>
    <w:unhideWhenUsed/>
    <w:qFormat/>
    <w:rsid w:val="00973C2C"/>
    <w:pPr>
      <w:keepNext/>
      <w:spacing w:before="240"/>
      <w:contextualSpacing/>
      <w:outlineLvl w:val="1"/>
    </w:pPr>
    <w:rPr>
      <w:rFonts w:asciiTheme="majorHAnsi" w:hAnsiTheme="majorHAnsi" w:cs="Arial"/>
      <w:b/>
      <w:bCs/>
      <w:i/>
      <w:iCs/>
      <w:sz w:val="24"/>
      <w:szCs w:val="28"/>
    </w:rPr>
  </w:style>
  <w:style w:type="paragraph" w:styleId="Heading3">
    <w:name w:val="heading 3"/>
    <w:basedOn w:val="Normal"/>
    <w:next w:val="Normal"/>
    <w:link w:val="Heading3Char"/>
    <w:uiPriority w:val="2"/>
    <w:semiHidden/>
    <w:unhideWhenUsed/>
    <w:qFormat/>
    <w:rsid w:val="00973C2C"/>
    <w:pPr>
      <w:keepNext/>
      <w:keepLines/>
      <w:spacing w:before="40" w:after="0"/>
      <w:contextualSpacing/>
      <w:outlineLvl w:val="2"/>
    </w:pPr>
    <w:rPr>
      <w:rFonts w:asciiTheme="majorHAnsi" w:eastAsiaTheme="majorEastAsia" w:hAnsiTheme="majorHAnsi" w:cstheme="majorBidi"/>
      <w:color w:val="002245" w:themeColor="accent1" w:themeShade="7F"/>
      <w:sz w:val="24"/>
      <w:szCs w:val="24"/>
    </w:rPr>
  </w:style>
  <w:style w:type="paragraph" w:styleId="Heading4">
    <w:name w:val="heading 4"/>
    <w:basedOn w:val="Normal"/>
    <w:next w:val="Normal"/>
    <w:link w:val="Heading4Char"/>
    <w:uiPriority w:val="2"/>
    <w:semiHidden/>
    <w:unhideWhenUsed/>
    <w:qFormat/>
    <w:rsid w:val="00973C2C"/>
    <w:pPr>
      <w:keepNext/>
      <w:keepLines/>
      <w:spacing w:before="40" w:after="0"/>
      <w:contextualSpacing/>
      <w:outlineLvl w:val="3"/>
    </w:pPr>
    <w:rPr>
      <w:rFonts w:asciiTheme="majorHAnsi" w:eastAsiaTheme="majorEastAsia" w:hAnsiTheme="majorHAnsi" w:cstheme="majorBidi"/>
      <w:i/>
      <w:iCs/>
      <w:color w:val="003468" w:themeColor="accent1" w:themeShade="BF"/>
    </w:rPr>
  </w:style>
  <w:style w:type="paragraph" w:styleId="Heading5">
    <w:name w:val="heading 5"/>
    <w:basedOn w:val="Normal"/>
    <w:next w:val="Normal"/>
    <w:link w:val="Heading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003468" w:themeColor="accent1" w:themeShade="BF"/>
    </w:rPr>
  </w:style>
  <w:style w:type="paragraph" w:styleId="Heading6">
    <w:name w:val="heading 6"/>
    <w:basedOn w:val="Normal"/>
    <w:next w:val="Normal"/>
    <w:link w:val="Heading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002245" w:themeColor="accent1" w:themeShade="7F"/>
    </w:rPr>
  </w:style>
  <w:style w:type="paragraph" w:styleId="Heading7">
    <w:name w:val="heading 7"/>
    <w:basedOn w:val="Normal"/>
    <w:next w:val="Normal"/>
    <w:link w:val="Heading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002245" w:themeColor="accent1" w:themeShade="7F"/>
    </w:rPr>
  </w:style>
  <w:style w:type="paragraph" w:styleId="Heading8">
    <w:name w:val="heading 8"/>
    <w:basedOn w:val="Normal"/>
    <w:next w:val="Normal"/>
    <w:link w:val="Heading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3496C"/>
    <w:rPr>
      <w:b/>
      <w:color w:val="FFFFFF" w:themeColor="background1"/>
      <w:sz w:val="24"/>
      <w:shd w:val="clear" w:color="auto" w:fill="1F4E79" w:themeFill="accent5" w:themeFillShade="80"/>
    </w:rPr>
  </w:style>
  <w:style w:type="paragraph" w:styleId="BalloonText">
    <w:name w:val="Balloon Text"/>
    <w:basedOn w:val="Normal"/>
    <w:uiPriority w:val="99"/>
    <w:semiHidden/>
    <w:rsid w:val="00B936B6"/>
    <w:rPr>
      <w:rFonts w:cs="Tahoma"/>
      <w:szCs w:val="16"/>
    </w:rPr>
  </w:style>
  <w:style w:type="paragraph" w:styleId="Title">
    <w:name w:val="Title"/>
    <w:basedOn w:val="Normal"/>
    <w:uiPriority w:val="1"/>
    <w:qFormat/>
    <w:rsid w:val="00973C2C"/>
    <w:pPr>
      <w:spacing w:before="0" w:after="240"/>
      <w:contextualSpacing/>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4"/>
    <w:qFormat/>
    <w:rsid w:val="007368A5"/>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before="0"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before="0"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00468C" w:themeColor="accent1" w:frame="1"/>
        <w:left w:val="single" w:sz="2" w:space="10" w:color="00468C" w:themeColor="accent1" w:frame="1"/>
        <w:bottom w:val="single" w:sz="2" w:space="10" w:color="00468C" w:themeColor="accent1" w:frame="1"/>
        <w:right w:val="single" w:sz="2" w:space="10" w:color="00468C" w:themeColor="accent1" w:frame="1"/>
      </w:pBdr>
      <w:ind w:left="1152" w:right="1152"/>
    </w:pPr>
    <w:rPr>
      <w:rFonts w:eastAsiaTheme="minorEastAsia" w:cstheme="minorBidi"/>
      <w:i/>
      <w:iCs/>
      <w:color w:val="00468C"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semiHidden/>
    <w:unhideWhenUsed/>
    <w:qFormat/>
    <w:rsid w:val="00CD0CE6"/>
    <w:rPr>
      <w:b/>
      <w:bCs/>
      <w:i/>
      <w:iCs/>
      <w:spacing w:val="5"/>
    </w:rPr>
  </w:style>
  <w:style w:type="paragraph" w:styleId="Caption">
    <w:name w:val="caption"/>
    <w:basedOn w:val="Normal"/>
    <w:next w:val="Normal"/>
    <w:uiPriority w:val="35"/>
    <w:semiHidden/>
    <w:unhideWhenUsed/>
    <w:qFormat/>
    <w:rsid w:val="00CD0CE6"/>
    <w:pPr>
      <w:spacing w:before="0" w:after="200" w:line="240" w:lineRule="auto"/>
    </w:pPr>
    <w:rPr>
      <w:i/>
      <w:iCs/>
      <w:color w:val="00468C" w:themeColor="text2"/>
      <w:szCs w:val="18"/>
    </w:rPr>
  </w:style>
  <w:style w:type="paragraph" w:styleId="Closing">
    <w:name w:val="Closing"/>
    <w:basedOn w:val="Normal"/>
    <w:link w:val="ClosingChar"/>
    <w:uiPriority w:val="99"/>
    <w:semiHidden/>
    <w:unhideWhenUsed/>
    <w:rsid w:val="00CD0CE6"/>
    <w:pPr>
      <w:spacing w:before="0" w:after="0" w:line="240" w:lineRule="auto"/>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5D9FF" w:themeFill="accent1" w:themeFillTint="33"/>
    </w:tcPr>
    <w:tblStylePr w:type="firstRow">
      <w:rPr>
        <w:b/>
        <w:bCs/>
      </w:rPr>
      <w:tblPr/>
      <w:tcPr>
        <w:shd w:val="clear" w:color="auto" w:fill="6BB4FF" w:themeFill="accent1" w:themeFillTint="66"/>
      </w:tcPr>
    </w:tblStylePr>
    <w:tblStylePr w:type="lastRow">
      <w:rPr>
        <w:b/>
        <w:bCs/>
        <w:color w:val="000000" w:themeColor="text1"/>
      </w:rPr>
      <w:tblPr/>
      <w:tcPr>
        <w:shd w:val="clear" w:color="auto" w:fill="6BB4FF" w:themeFill="accent1" w:themeFillTint="66"/>
      </w:tcPr>
    </w:tblStylePr>
    <w:tblStylePr w:type="firstCol">
      <w:rPr>
        <w:color w:val="FFFFFF" w:themeColor="background1"/>
      </w:rPr>
      <w:tblPr/>
      <w:tcPr>
        <w:shd w:val="clear" w:color="auto" w:fill="003468" w:themeFill="accent1" w:themeFillShade="BF"/>
      </w:tcPr>
    </w:tblStylePr>
    <w:tblStylePr w:type="lastCol">
      <w:rPr>
        <w:color w:val="FFFFFF" w:themeColor="background1"/>
      </w:rPr>
      <w:tblPr/>
      <w:tcPr>
        <w:shd w:val="clear" w:color="auto" w:fill="003468" w:themeFill="accent1" w:themeFillShade="BF"/>
      </w:tcPr>
    </w:tblStylePr>
    <w:tblStylePr w:type="band1Vert">
      <w:tblPr/>
      <w:tcPr>
        <w:shd w:val="clear" w:color="auto" w:fill="46A2FF" w:themeFill="accent1" w:themeFillTint="7F"/>
      </w:tcPr>
    </w:tblStylePr>
    <w:tblStylePr w:type="band1Horz">
      <w:tblPr/>
      <w:tcPr>
        <w:shd w:val="clear" w:color="auto" w:fill="46A2FF" w:themeFill="accent1" w:themeFillTint="7F"/>
      </w:tcPr>
    </w:tblStylePr>
  </w:style>
  <w:style w:type="table" w:styleId="ColorfulGrid-Accent2">
    <w:name w:val="Colorful Grid Accent 2"/>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DAECFF"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0FF" w:themeFill="accent1" w:themeFillTint="3F"/>
      </w:tcPr>
    </w:tblStylePr>
    <w:tblStylePr w:type="band1Horz">
      <w:tblPr/>
      <w:tcPr>
        <w:shd w:val="clear" w:color="auto" w:fill="B5D9FF" w:themeFill="accent1" w:themeFillTint="33"/>
      </w:tcPr>
    </w:tblStylePr>
  </w:style>
  <w:style w:type="table" w:styleId="ColorfulList-Accent2">
    <w:name w:val="Colorful List Accent 2"/>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ED7D31" w:themeColor="accent2"/>
        <w:left w:val="single" w:sz="4" w:space="0" w:color="00468C" w:themeColor="accent1"/>
        <w:bottom w:val="single" w:sz="4" w:space="0" w:color="00468C" w:themeColor="accent1"/>
        <w:right w:val="single" w:sz="4" w:space="0" w:color="00468C" w:themeColor="accent1"/>
        <w:insideH w:val="single" w:sz="4" w:space="0" w:color="FFFFFF" w:themeColor="background1"/>
        <w:insideV w:val="single" w:sz="4" w:space="0" w:color="FFFFFF" w:themeColor="background1"/>
      </w:tblBorders>
    </w:tblPr>
    <w:tcPr>
      <w:shd w:val="clear" w:color="auto" w:fill="DAECFF"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54" w:themeFill="accent1" w:themeFillShade="99"/>
      </w:tcPr>
    </w:tblStylePr>
    <w:tblStylePr w:type="firstCol">
      <w:rPr>
        <w:color w:val="FFFFFF" w:themeColor="background1"/>
      </w:rPr>
      <w:tblPr/>
      <w:tcPr>
        <w:tcBorders>
          <w:top w:val="nil"/>
          <w:left w:val="nil"/>
          <w:bottom w:val="nil"/>
          <w:right w:val="nil"/>
          <w:insideH w:val="single" w:sz="4" w:space="0" w:color="002954" w:themeColor="accent1" w:themeShade="99"/>
          <w:insideV w:val="nil"/>
        </w:tcBorders>
        <w:shd w:val="clear" w:color="auto" w:fill="00295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54" w:themeFill="accent1" w:themeFillShade="99"/>
      </w:tcPr>
    </w:tblStylePr>
    <w:tblStylePr w:type="band1Vert">
      <w:tblPr/>
      <w:tcPr>
        <w:shd w:val="clear" w:color="auto" w:fill="6BB4FF" w:themeFill="accent1" w:themeFillTint="66"/>
      </w:tcPr>
    </w:tblStylePr>
    <w:tblStylePr w:type="band1Horz">
      <w:tblPr/>
      <w:tcPr>
        <w:shd w:val="clear" w:color="auto" w:fill="46A2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unhideWhenUsed/>
    <w:rsid w:val="00CD0CE6"/>
    <w:pPr>
      <w:spacing w:line="240" w:lineRule="auto"/>
    </w:pPr>
    <w:rPr>
      <w:szCs w:val="20"/>
    </w:rPr>
  </w:style>
  <w:style w:type="character" w:customStyle="1" w:styleId="CommentTextChar">
    <w:name w:val="Comment Text Char"/>
    <w:basedOn w:val="DefaultParagraphFont"/>
    <w:link w:val="CommentText"/>
    <w:uiPriority w:val="99"/>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468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4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468" w:themeFill="accent1" w:themeFillShade="BF"/>
      </w:tcPr>
    </w:tblStylePr>
    <w:tblStylePr w:type="band1Vert">
      <w:tblPr/>
      <w:tcPr>
        <w:tcBorders>
          <w:top w:val="nil"/>
          <w:left w:val="nil"/>
          <w:bottom w:val="nil"/>
          <w:right w:val="nil"/>
          <w:insideH w:val="nil"/>
          <w:insideV w:val="nil"/>
        </w:tcBorders>
        <w:shd w:val="clear" w:color="auto" w:fill="003468" w:themeFill="accent1" w:themeFillShade="BF"/>
      </w:tcPr>
    </w:tblStylePr>
    <w:tblStylePr w:type="band1Horz">
      <w:tblPr/>
      <w:tcPr>
        <w:tcBorders>
          <w:top w:val="nil"/>
          <w:left w:val="nil"/>
          <w:bottom w:val="nil"/>
          <w:right w:val="nil"/>
          <w:insideH w:val="nil"/>
          <w:insideV w:val="nil"/>
        </w:tcBorders>
        <w:shd w:val="clear" w:color="auto" w:fill="003468" w:themeFill="accent1" w:themeFillShade="BF"/>
      </w:tcPr>
    </w:tblStylePr>
  </w:style>
  <w:style w:type="table" w:styleId="DarkList-Accent2">
    <w:name w:val="Dark List Accent 2"/>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CD0C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before="0"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semiHidden/>
    <w:unhideWhenUsed/>
    <w:qFormat/>
    <w:rsid w:val="00CD0CE6"/>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before="0"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954F72"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styleId="GridTable1Light">
    <w:name w:val="Grid Table 1 Light"/>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0CE6"/>
    <w:pPr>
      <w:spacing w:after="0" w:line="240" w:lineRule="auto"/>
    </w:pPr>
    <w:tblPr>
      <w:tblStyleRowBandSize w:val="1"/>
      <w:tblStyleColBandSize w:val="1"/>
      <w:tblBorders>
        <w:top w:val="single" w:sz="4" w:space="0" w:color="6BB4FF" w:themeColor="accent1" w:themeTint="66"/>
        <w:left w:val="single" w:sz="4" w:space="0" w:color="6BB4FF" w:themeColor="accent1" w:themeTint="66"/>
        <w:bottom w:val="single" w:sz="4" w:space="0" w:color="6BB4FF" w:themeColor="accent1" w:themeTint="66"/>
        <w:right w:val="single" w:sz="4" w:space="0" w:color="6BB4FF" w:themeColor="accent1" w:themeTint="66"/>
        <w:insideH w:val="single" w:sz="4" w:space="0" w:color="6BB4FF" w:themeColor="accent1" w:themeTint="66"/>
        <w:insideV w:val="single" w:sz="4" w:space="0" w:color="6BB4FF" w:themeColor="accent1" w:themeTint="66"/>
      </w:tblBorders>
    </w:tblPr>
    <w:tblStylePr w:type="firstRow">
      <w:rPr>
        <w:b/>
        <w:bCs/>
      </w:rPr>
      <w:tblPr/>
      <w:tcPr>
        <w:tcBorders>
          <w:bottom w:val="single" w:sz="12" w:space="0" w:color="218FFF" w:themeColor="accent1" w:themeTint="99"/>
        </w:tcBorders>
      </w:tcPr>
    </w:tblStylePr>
    <w:tblStylePr w:type="lastRow">
      <w:rPr>
        <w:b/>
        <w:bCs/>
      </w:rPr>
      <w:tblPr/>
      <w:tcPr>
        <w:tcBorders>
          <w:top w:val="double" w:sz="2" w:space="0" w:color="218F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0C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0CE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0CE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0CE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0CE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0CE6"/>
    <w:pPr>
      <w:spacing w:after="0" w:line="240" w:lineRule="auto"/>
    </w:pPr>
    <w:tblPr>
      <w:tblStyleRowBandSize w:val="1"/>
      <w:tblStyleColBandSize w:val="1"/>
      <w:tblBorders>
        <w:top w:val="single" w:sz="2" w:space="0" w:color="218FFF" w:themeColor="accent1" w:themeTint="99"/>
        <w:bottom w:val="single" w:sz="2" w:space="0" w:color="218FFF" w:themeColor="accent1" w:themeTint="99"/>
        <w:insideH w:val="single" w:sz="2" w:space="0" w:color="218FFF" w:themeColor="accent1" w:themeTint="99"/>
        <w:insideV w:val="single" w:sz="2" w:space="0" w:color="218FFF" w:themeColor="accent1" w:themeTint="99"/>
      </w:tblBorders>
    </w:tblPr>
    <w:tblStylePr w:type="firstRow">
      <w:rPr>
        <w:b/>
        <w:bCs/>
      </w:rPr>
      <w:tblPr/>
      <w:tcPr>
        <w:tcBorders>
          <w:top w:val="nil"/>
          <w:bottom w:val="single" w:sz="12" w:space="0" w:color="218FFF" w:themeColor="accent1" w:themeTint="99"/>
          <w:insideH w:val="nil"/>
          <w:insideV w:val="nil"/>
        </w:tcBorders>
        <w:shd w:val="clear" w:color="auto" w:fill="FFFFFF" w:themeFill="background1"/>
      </w:tcPr>
    </w:tblStylePr>
    <w:tblStylePr w:type="lastRow">
      <w:rPr>
        <w:b/>
        <w:bCs/>
      </w:rPr>
      <w:tblPr/>
      <w:tcPr>
        <w:tcBorders>
          <w:top w:val="double" w:sz="2" w:space="0" w:color="218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D9FF" w:themeFill="accent1" w:themeFillTint="33"/>
      </w:tcPr>
    </w:tblStylePr>
    <w:tblStylePr w:type="band1Horz">
      <w:tblPr/>
      <w:tcPr>
        <w:shd w:val="clear" w:color="auto" w:fill="B5D9FF" w:themeFill="accent1" w:themeFillTint="33"/>
      </w:tcPr>
    </w:tblStylePr>
  </w:style>
  <w:style w:type="table" w:styleId="GridTable2-Accent2">
    <w:name w:val="Grid Table 2 Accent 2"/>
    <w:basedOn w:val="TableNormal"/>
    <w:uiPriority w:val="47"/>
    <w:rsid w:val="00CD0CE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CD0CE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D0CE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CD0CE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CD0CE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0CE6"/>
    <w:pPr>
      <w:spacing w:after="0" w:line="240" w:lineRule="auto"/>
    </w:pPr>
    <w:tblPr>
      <w:tblStyleRowBandSize w:val="1"/>
      <w:tblStyleColBandSize w:val="1"/>
      <w:tblBorders>
        <w:top w:val="single" w:sz="4" w:space="0" w:color="218FFF" w:themeColor="accent1" w:themeTint="99"/>
        <w:left w:val="single" w:sz="4" w:space="0" w:color="218FFF" w:themeColor="accent1" w:themeTint="99"/>
        <w:bottom w:val="single" w:sz="4" w:space="0" w:color="218FFF" w:themeColor="accent1" w:themeTint="99"/>
        <w:right w:val="single" w:sz="4" w:space="0" w:color="218FFF" w:themeColor="accent1" w:themeTint="99"/>
        <w:insideH w:val="single" w:sz="4" w:space="0" w:color="218FFF" w:themeColor="accent1" w:themeTint="99"/>
        <w:insideV w:val="single" w:sz="4" w:space="0" w:color="218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D9FF" w:themeFill="accent1" w:themeFillTint="33"/>
      </w:tcPr>
    </w:tblStylePr>
    <w:tblStylePr w:type="band1Horz">
      <w:tblPr/>
      <w:tcPr>
        <w:shd w:val="clear" w:color="auto" w:fill="B5D9FF" w:themeFill="accent1" w:themeFillTint="33"/>
      </w:tcPr>
    </w:tblStylePr>
    <w:tblStylePr w:type="neCell">
      <w:tblPr/>
      <w:tcPr>
        <w:tcBorders>
          <w:bottom w:val="single" w:sz="4" w:space="0" w:color="218FFF" w:themeColor="accent1" w:themeTint="99"/>
        </w:tcBorders>
      </w:tcPr>
    </w:tblStylePr>
    <w:tblStylePr w:type="nwCell">
      <w:tblPr/>
      <w:tcPr>
        <w:tcBorders>
          <w:bottom w:val="single" w:sz="4" w:space="0" w:color="218FFF" w:themeColor="accent1" w:themeTint="99"/>
        </w:tcBorders>
      </w:tcPr>
    </w:tblStylePr>
    <w:tblStylePr w:type="seCell">
      <w:tblPr/>
      <w:tcPr>
        <w:tcBorders>
          <w:top w:val="single" w:sz="4" w:space="0" w:color="218FFF" w:themeColor="accent1" w:themeTint="99"/>
        </w:tcBorders>
      </w:tcPr>
    </w:tblStylePr>
    <w:tblStylePr w:type="swCell">
      <w:tblPr/>
      <w:tcPr>
        <w:tcBorders>
          <w:top w:val="single" w:sz="4" w:space="0" w:color="218FFF" w:themeColor="accent1" w:themeTint="99"/>
        </w:tcBorders>
      </w:tcPr>
    </w:tblStylePr>
  </w:style>
  <w:style w:type="table" w:styleId="GridTable3-Accent2">
    <w:name w:val="Grid Table 3 Accent 2"/>
    <w:basedOn w:val="TableNormal"/>
    <w:uiPriority w:val="48"/>
    <w:rsid w:val="00CD0C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CD0CE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CD0C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CD0CE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CD0CE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0CE6"/>
    <w:pPr>
      <w:spacing w:after="0" w:line="240" w:lineRule="auto"/>
    </w:pPr>
    <w:tblPr>
      <w:tblStyleRowBandSize w:val="1"/>
      <w:tblStyleColBandSize w:val="1"/>
      <w:tblBorders>
        <w:top w:val="single" w:sz="4" w:space="0" w:color="218FFF" w:themeColor="accent1" w:themeTint="99"/>
        <w:left w:val="single" w:sz="4" w:space="0" w:color="218FFF" w:themeColor="accent1" w:themeTint="99"/>
        <w:bottom w:val="single" w:sz="4" w:space="0" w:color="218FFF" w:themeColor="accent1" w:themeTint="99"/>
        <w:right w:val="single" w:sz="4" w:space="0" w:color="218FFF" w:themeColor="accent1" w:themeTint="99"/>
        <w:insideH w:val="single" w:sz="4" w:space="0" w:color="218FFF" w:themeColor="accent1" w:themeTint="99"/>
        <w:insideV w:val="single" w:sz="4" w:space="0" w:color="218FFF" w:themeColor="accent1" w:themeTint="99"/>
      </w:tblBorders>
    </w:tblPr>
    <w:tblStylePr w:type="firstRow">
      <w:rPr>
        <w:b/>
        <w:bCs/>
        <w:color w:val="FFFFFF" w:themeColor="background1"/>
      </w:rPr>
      <w:tblPr/>
      <w:tcPr>
        <w:tcBorders>
          <w:top w:val="single" w:sz="4" w:space="0" w:color="00468C" w:themeColor="accent1"/>
          <w:left w:val="single" w:sz="4" w:space="0" w:color="00468C" w:themeColor="accent1"/>
          <w:bottom w:val="single" w:sz="4" w:space="0" w:color="00468C" w:themeColor="accent1"/>
          <w:right w:val="single" w:sz="4" w:space="0" w:color="00468C" w:themeColor="accent1"/>
          <w:insideH w:val="nil"/>
          <w:insideV w:val="nil"/>
        </w:tcBorders>
        <w:shd w:val="clear" w:color="auto" w:fill="00468C" w:themeFill="accent1"/>
      </w:tcPr>
    </w:tblStylePr>
    <w:tblStylePr w:type="lastRow">
      <w:rPr>
        <w:b/>
        <w:bCs/>
      </w:rPr>
      <w:tblPr/>
      <w:tcPr>
        <w:tcBorders>
          <w:top w:val="double" w:sz="4" w:space="0" w:color="00468C" w:themeColor="accent1"/>
        </w:tcBorders>
      </w:tcPr>
    </w:tblStylePr>
    <w:tblStylePr w:type="firstCol">
      <w:rPr>
        <w:b/>
        <w:bCs/>
      </w:rPr>
    </w:tblStylePr>
    <w:tblStylePr w:type="lastCol">
      <w:rPr>
        <w:b/>
        <w:bCs/>
      </w:rPr>
    </w:tblStylePr>
    <w:tblStylePr w:type="band1Vert">
      <w:tblPr/>
      <w:tcPr>
        <w:shd w:val="clear" w:color="auto" w:fill="B5D9FF" w:themeFill="accent1" w:themeFillTint="33"/>
      </w:tcPr>
    </w:tblStylePr>
    <w:tblStylePr w:type="band1Horz">
      <w:tblPr/>
      <w:tcPr>
        <w:shd w:val="clear" w:color="auto" w:fill="B5D9FF" w:themeFill="accent1" w:themeFillTint="33"/>
      </w:tcPr>
    </w:tblStylePr>
  </w:style>
  <w:style w:type="table" w:styleId="GridTable4-Accent2">
    <w:name w:val="Grid Table 4 Accent 2"/>
    <w:basedOn w:val="TableNormal"/>
    <w:uiPriority w:val="49"/>
    <w:rsid w:val="00CD0C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CD0CE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CD0C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CD0CE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CD0CE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D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6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6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6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68C" w:themeFill="accent1"/>
      </w:tcPr>
    </w:tblStylePr>
    <w:tblStylePr w:type="band1Vert">
      <w:tblPr/>
      <w:tcPr>
        <w:shd w:val="clear" w:color="auto" w:fill="6BB4FF" w:themeFill="accent1" w:themeFillTint="66"/>
      </w:tcPr>
    </w:tblStylePr>
    <w:tblStylePr w:type="band1Horz">
      <w:tblPr/>
      <w:tcPr>
        <w:shd w:val="clear" w:color="auto" w:fill="6BB4FF" w:themeFill="accent1" w:themeFillTint="66"/>
      </w:tcPr>
    </w:tblStylePr>
  </w:style>
  <w:style w:type="table" w:styleId="GridTable5Dark-Accent2">
    <w:name w:val="Grid Table 5 Dark Accent 2"/>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D0CE6"/>
    <w:pPr>
      <w:spacing w:after="0" w:line="240" w:lineRule="auto"/>
    </w:pPr>
    <w:rPr>
      <w:color w:val="003468" w:themeColor="accent1" w:themeShade="BF"/>
    </w:rPr>
    <w:tblPr>
      <w:tblStyleRowBandSize w:val="1"/>
      <w:tblStyleColBandSize w:val="1"/>
      <w:tblBorders>
        <w:top w:val="single" w:sz="4" w:space="0" w:color="218FFF" w:themeColor="accent1" w:themeTint="99"/>
        <w:left w:val="single" w:sz="4" w:space="0" w:color="218FFF" w:themeColor="accent1" w:themeTint="99"/>
        <w:bottom w:val="single" w:sz="4" w:space="0" w:color="218FFF" w:themeColor="accent1" w:themeTint="99"/>
        <w:right w:val="single" w:sz="4" w:space="0" w:color="218FFF" w:themeColor="accent1" w:themeTint="99"/>
        <w:insideH w:val="single" w:sz="4" w:space="0" w:color="218FFF" w:themeColor="accent1" w:themeTint="99"/>
        <w:insideV w:val="single" w:sz="4" w:space="0" w:color="218FFF" w:themeColor="accent1" w:themeTint="99"/>
      </w:tblBorders>
    </w:tblPr>
    <w:tblStylePr w:type="firstRow">
      <w:rPr>
        <w:b/>
        <w:bCs/>
      </w:rPr>
      <w:tblPr/>
      <w:tcPr>
        <w:tcBorders>
          <w:bottom w:val="single" w:sz="12" w:space="0" w:color="218FFF" w:themeColor="accent1" w:themeTint="99"/>
        </w:tcBorders>
      </w:tcPr>
    </w:tblStylePr>
    <w:tblStylePr w:type="lastRow">
      <w:rPr>
        <w:b/>
        <w:bCs/>
      </w:rPr>
      <w:tblPr/>
      <w:tcPr>
        <w:tcBorders>
          <w:top w:val="double" w:sz="4" w:space="0" w:color="218FFF" w:themeColor="accent1" w:themeTint="99"/>
        </w:tcBorders>
      </w:tcPr>
    </w:tblStylePr>
    <w:tblStylePr w:type="firstCol">
      <w:rPr>
        <w:b/>
        <w:bCs/>
      </w:rPr>
    </w:tblStylePr>
    <w:tblStylePr w:type="lastCol">
      <w:rPr>
        <w:b/>
        <w:bCs/>
      </w:rPr>
    </w:tblStylePr>
    <w:tblStylePr w:type="band1Vert">
      <w:tblPr/>
      <w:tcPr>
        <w:shd w:val="clear" w:color="auto" w:fill="B5D9FF" w:themeFill="accent1" w:themeFillTint="33"/>
      </w:tcPr>
    </w:tblStylePr>
    <w:tblStylePr w:type="band1Horz">
      <w:tblPr/>
      <w:tcPr>
        <w:shd w:val="clear" w:color="auto" w:fill="B5D9FF" w:themeFill="accent1" w:themeFillTint="33"/>
      </w:tcPr>
    </w:tblStylePr>
  </w:style>
  <w:style w:type="table" w:styleId="GridTable6Colorful-Accent2">
    <w:name w:val="Grid Table 6 Colorful Accent 2"/>
    <w:basedOn w:val="TableNormal"/>
    <w:uiPriority w:val="51"/>
    <w:rsid w:val="00CD0CE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CD0CE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CD0CE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CD0CE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CD0C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D0CE6"/>
    <w:pPr>
      <w:spacing w:after="0" w:line="240" w:lineRule="auto"/>
    </w:pPr>
    <w:rPr>
      <w:color w:val="003468" w:themeColor="accent1" w:themeShade="BF"/>
    </w:rPr>
    <w:tblPr>
      <w:tblStyleRowBandSize w:val="1"/>
      <w:tblStyleColBandSize w:val="1"/>
      <w:tblBorders>
        <w:top w:val="single" w:sz="4" w:space="0" w:color="218FFF" w:themeColor="accent1" w:themeTint="99"/>
        <w:left w:val="single" w:sz="4" w:space="0" w:color="218FFF" w:themeColor="accent1" w:themeTint="99"/>
        <w:bottom w:val="single" w:sz="4" w:space="0" w:color="218FFF" w:themeColor="accent1" w:themeTint="99"/>
        <w:right w:val="single" w:sz="4" w:space="0" w:color="218FFF" w:themeColor="accent1" w:themeTint="99"/>
        <w:insideH w:val="single" w:sz="4" w:space="0" w:color="218FFF" w:themeColor="accent1" w:themeTint="99"/>
        <w:insideV w:val="single" w:sz="4" w:space="0" w:color="218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D9FF" w:themeFill="accent1" w:themeFillTint="33"/>
      </w:tcPr>
    </w:tblStylePr>
    <w:tblStylePr w:type="band1Horz">
      <w:tblPr/>
      <w:tcPr>
        <w:shd w:val="clear" w:color="auto" w:fill="B5D9FF" w:themeFill="accent1" w:themeFillTint="33"/>
      </w:tcPr>
    </w:tblStylePr>
    <w:tblStylePr w:type="neCell">
      <w:tblPr/>
      <w:tcPr>
        <w:tcBorders>
          <w:bottom w:val="single" w:sz="4" w:space="0" w:color="218FFF" w:themeColor="accent1" w:themeTint="99"/>
        </w:tcBorders>
      </w:tcPr>
    </w:tblStylePr>
    <w:tblStylePr w:type="nwCell">
      <w:tblPr/>
      <w:tcPr>
        <w:tcBorders>
          <w:bottom w:val="single" w:sz="4" w:space="0" w:color="218FFF" w:themeColor="accent1" w:themeTint="99"/>
        </w:tcBorders>
      </w:tcPr>
    </w:tblStylePr>
    <w:tblStylePr w:type="seCell">
      <w:tblPr/>
      <w:tcPr>
        <w:tcBorders>
          <w:top w:val="single" w:sz="4" w:space="0" w:color="218FFF" w:themeColor="accent1" w:themeTint="99"/>
        </w:tcBorders>
      </w:tcPr>
    </w:tblStylePr>
    <w:tblStylePr w:type="swCell">
      <w:tblPr/>
      <w:tcPr>
        <w:tcBorders>
          <w:top w:val="single" w:sz="4" w:space="0" w:color="218FFF" w:themeColor="accent1" w:themeTint="99"/>
        </w:tcBorders>
      </w:tcPr>
    </w:tblStylePr>
  </w:style>
  <w:style w:type="table" w:styleId="GridTable7Colorful-Accent2">
    <w:name w:val="Grid Table 7 Colorful Accent 2"/>
    <w:basedOn w:val="TableNormal"/>
    <w:uiPriority w:val="52"/>
    <w:rsid w:val="00CD0CE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CD0CE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CD0CE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CD0CE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CD0C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2"/>
    <w:semiHidden/>
    <w:rsid w:val="00973C2C"/>
    <w:rPr>
      <w:rFonts w:asciiTheme="majorHAnsi" w:eastAsiaTheme="majorEastAsia" w:hAnsiTheme="majorHAnsi" w:cstheme="majorBidi"/>
      <w:color w:val="002245" w:themeColor="accent1" w:themeShade="7F"/>
      <w:sz w:val="24"/>
      <w:szCs w:val="24"/>
    </w:rPr>
  </w:style>
  <w:style w:type="character" w:customStyle="1" w:styleId="Heading4Char">
    <w:name w:val="Heading 4 Char"/>
    <w:basedOn w:val="DefaultParagraphFont"/>
    <w:link w:val="Heading4"/>
    <w:uiPriority w:val="2"/>
    <w:semiHidden/>
    <w:rsid w:val="00973C2C"/>
    <w:rPr>
      <w:rFonts w:asciiTheme="majorHAnsi" w:eastAsiaTheme="majorEastAsia" w:hAnsiTheme="majorHAnsi" w:cstheme="majorBidi"/>
      <w:i/>
      <w:iCs/>
      <w:color w:val="003468" w:themeColor="accent1" w:themeShade="BF"/>
    </w:rPr>
  </w:style>
  <w:style w:type="character" w:customStyle="1" w:styleId="Heading5Char">
    <w:name w:val="Heading 5 Char"/>
    <w:basedOn w:val="DefaultParagraphFont"/>
    <w:link w:val="Heading5"/>
    <w:uiPriority w:val="2"/>
    <w:semiHidden/>
    <w:rsid w:val="00973C2C"/>
    <w:rPr>
      <w:rFonts w:asciiTheme="majorHAnsi" w:eastAsiaTheme="majorEastAsia" w:hAnsiTheme="majorHAnsi" w:cstheme="majorBidi"/>
      <w:color w:val="003468" w:themeColor="accent1" w:themeShade="BF"/>
    </w:rPr>
  </w:style>
  <w:style w:type="character" w:customStyle="1" w:styleId="Heading6Char">
    <w:name w:val="Heading 6 Char"/>
    <w:basedOn w:val="DefaultParagraphFont"/>
    <w:link w:val="Heading6"/>
    <w:uiPriority w:val="2"/>
    <w:semiHidden/>
    <w:rsid w:val="00973C2C"/>
    <w:rPr>
      <w:rFonts w:asciiTheme="majorHAnsi" w:eastAsiaTheme="majorEastAsia" w:hAnsiTheme="majorHAnsi" w:cstheme="majorBidi"/>
      <w:color w:val="002245" w:themeColor="accent1" w:themeShade="7F"/>
    </w:rPr>
  </w:style>
  <w:style w:type="character" w:customStyle="1" w:styleId="Heading7Char">
    <w:name w:val="Heading 7 Char"/>
    <w:basedOn w:val="DefaultParagraphFont"/>
    <w:link w:val="Heading7"/>
    <w:uiPriority w:val="2"/>
    <w:semiHidden/>
    <w:rsid w:val="00973C2C"/>
    <w:rPr>
      <w:rFonts w:asciiTheme="majorHAnsi" w:eastAsiaTheme="majorEastAsia" w:hAnsiTheme="majorHAnsi" w:cstheme="majorBidi"/>
      <w:i/>
      <w:iCs/>
      <w:color w:val="002245" w:themeColor="accent1" w:themeShade="7F"/>
    </w:rPr>
  </w:style>
  <w:style w:type="character" w:customStyle="1" w:styleId="Heading8Char">
    <w:name w:val="Heading 8 Char"/>
    <w:basedOn w:val="DefaultParagraphFont"/>
    <w:link w:val="Heading8"/>
    <w:uiPriority w:val="2"/>
    <w:semiHidden/>
    <w:rsid w:val="00973C2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973C2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before="0"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unhideWhenUsed/>
    <w:rsid w:val="00CD0CE6"/>
    <w:rPr>
      <w:color w:val="0563C1" w:themeColor="hyperlink"/>
      <w:u w:val="single"/>
    </w:rPr>
  </w:style>
  <w:style w:type="paragraph" w:styleId="Index1">
    <w:name w:val="index 1"/>
    <w:basedOn w:val="Normal"/>
    <w:next w:val="Normal"/>
    <w:autoRedefine/>
    <w:uiPriority w:val="99"/>
    <w:semiHidden/>
    <w:unhideWhenUsed/>
    <w:rsid w:val="00CD0CE6"/>
    <w:pPr>
      <w:spacing w:before="0" w:after="0" w:line="240" w:lineRule="auto"/>
      <w:ind w:left="220" w:hanging="220"/>
    </w:pPr>
  </w:style>
  <w:style w:type="paragraph" w:styleId="Index2">
    <w:name w:val="index 2"/>
    <w:basedOn w:val="Normal"/>
    <w:next w:val="Normal"/>
    <w:autoRedefine/>
    <w:uiPriority w:val="99"/>
    <w:semiHidden/>
    <w:unhideWhenUsed/>
    <w:rsid w:val="00CD0CE6"/>
    <w:pPr>
      <w:spacing w:before="0" w:after="0" w:line="240" w:lineRule="auto"/>
      <w:ind w:left="440" w:hanging="220"/>
    </w:pPr>
  </w:style>
  <w:style w:type="paragraph" w:styleId="Index3">
    <w:name w:val="index 3"/>
    <w:basedOn w:val="Normal"/>
    <w:next w:val="Normal"/>
    <w:autoRedefine/>
    <w:uiPriority w:val="99"/>
    <w:semiHidden/>
    <w:unhideWhenUsed/>
    <w:rsid w:val="00CD0CE6"/>
    <w:pPr>
      <w:spacing w:before="0" w:after="0" w:line="240" w:lineRule="auto"/>
      <w:ind w:left="660" w:hanging="220"/>
    </w:pPr>
  </w:style>
  <w:style w:type="paragraph" w:styleId="Index4">
    <w:name w:val="index 4"/>
    <w:basedOn w:val="Normal"/>
    <w:next w:val="Normal"/>
    <w:autoRedefine/>
    <w:uiPriority w:val="99"/>
    <w:semiHidden/>
    <w:unhideWhenUsed/>
    <w:rsid w:val="00CD0CE6"/>
    <w:pPr>
      <w:spacing w:before="0" w:after="0" w:line="240" w:lineRule="auto"/>
      <w:ind w:left="880" w:hanging="220"/>
    </w:pPr>
  </w:style>
  <w:style w:type="paragraph" w:styleId="Index5">
    <w:name w:val="index 5"/>
    <w:basedOn w:val="Normal"/>
    <w:next w:val="Normal"/>
    <w:autoRedefine/>
    <w:uiPriority w:val="99"/>
    <w:semiHidden/>
    <w:unhideWhenUsed/>
    <w:rsid w:val="00CD0CE6"/>
    <w:pPr>
      <w:spacing w:before="0" w:after="0" w:line="240" w:lineRule="auto"/>
      <w:ind w:left="1100" w:hanging="220"/>
    </w:pPr>
  </w:style>
  <w:style w:type="paragraph" w:styleId="Index6">
    <w:name w:val="index 6"/>
    <w:basedOn w:val="Normal"/>
    <w:next w:val="Normal"/>
    <w:autoRedefine/>
    <w:uiPriority w:val="99"/>
    <w:semiHidden/>
    <w:unhideWhenUsed/>
    <w:rsid w:val="00CD0CE6"/>
    <w:pPr>
      <w:spacing w:before="0" w:after="0" w:line="240" w:lineRule="auto"/>
      <w:ind w:left="1320" w:hanging="220"/>
    </w:pPr>
  </w:style>
  <w:style w:type="paragraph" w:styleId="Index7">
    <w:name w:val="index 7"/>
    <w:basedOn w:val="Normal"/>
    <w:next w:val="Normal"/>
    <w:autoRedefine/>
    <w:uiPriority w:val="99"/>
    <w:semiHidden/>
    <w:unhideWhenUsed/>
    <w:rsid w:val="00CD0CE6"/>
    <w:pPr>
      <w:spacing w:before="0" w:after="0" w:line="240" w:lineRule="auto"/>
      <w:ind w:left="1540" w:hanging="220"/>
    </w:pPr>
  </w:style>
  <w:style w:type="paragraph" w:styleId="Index8">
    <w:name w:val="index 8"/>
    <w:basedOn w:val="Normal"/>
    <w:next w:val="Normal"/>
    <w:autoRedefine/>
    <w:uiPriority w:val="99"/>
    <w:semiHidden/>
    <w:unhideWhenUsed/>
    <w:rsid w:val="00CD0CE6"/>
    <w:pPr>
      <w:spacing w:before="0" w:after="0" w:line="240" w:lineRule="auto"/>
      <w:ind w:left="1760" w:hanging="220"/>
    </w:pPr>
  </w:style>
  <w:style w:type="paragraph" w:styleId="Index9">
    <w:name w:val="index 9"/>
    <w:basedOn w:val="Normal"/>
    <w:next w:val="Normal"/>
    <w:autoRedefine/>
    <w:uiPriority w:val="99"/>
    <w:semiHidden/>
    <w:unhideWhenUsed/>
    <w:rsid w:val="00CD0CE6"/>
    <w:pPr>
      <w:spacing w:before="0"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22048"/>
    <w:rPr>
      <w:i/>
      <w:iCs/>
      <w:color w:val="003468" w:themeColor="accent1" w:themeShade="BF"/>
    </w:rPr>
  </w:style>
  <w:style w:type="paragraph" w:styleId="IntenseQuote">
    <w:name w:val="Intense Quote"/>
    <w:basedOn w:val="Normal"/>
    <w:next w:val="Normal"/>
    <w:link w:val="IntenseQuoteChar"/>
    <w:uiPriority w:val="30"/>
    <w:semiHidden/>
    <w:unhideWhenUsed/>
    <w:qFormat/>
    <w:rsid w:val="00E22048"/>
    <w:pPr>
      <w:pBdr>
        <w:top w:val="single" w:sz="4" w:space="10" w:color="003468" w:themeColor="accent1" w:themeShade="BF"/>
        <w:bottom w:val="single" w:sz="4" w:space="10" w:color="003468" w:themeColor="accent1" w:themeShade="BF"/>
      </w:pBdr>
      <w:spacing w:before="360" w:after="360"/>
      <w:jc w:val="center"/>
    </w:pPr>
    <w:rPr>
      <w:i/>
      <w:iCs/>
      <w:color w:val="003468" w:themeColor="accent1" w:themeShade="BF"/>
    </w:rPr>
  </w:style>
  <w:style w:type="character" w:customStyle="1" w:styleId="IntenseQuoteChar">
    <w:name w:val="Intense Quote Char"/>
    <w:basedOn w:val="DefaultParagraphFont"/>
    <w:link w:val="IntenseQuote"/>
    <w:uiPriority w:val="30"/>
    <w:semiHidden/>
    <w:rsid w:val="00E22048"/>
    <w:rPr>
      <w:i/>
      <w:iCs/>
      <w:color w:val="003468" w:themeColor="accent1" w:themeShade="BF"/>
    </w:rPr>
  </w:style>
  <w:style w:type="character" w:styleId="IntenseReference">
    <w:name w:val="Intense Reference"/>
    <w:basedOn w:val="DefaultParagraphFont"/>
    <w:uiPriority w:val="32"/>
    <w:semiHidden/>
    <w:unhideWhenUsed/>
    <w:qFormat/>
    <w:rsid w:val="00E22048"/>
    <w:rPr>
      <w:b/>
      <w:bCs/>
      <w:caps w:val="0"/>
      <w:smallCaps/>
      <w:color w:val="003468" w:themeColor="accent1" w:themeShade="BF"/>
      <w:spacing w:val="0"/>
    </w:rPr>
  </w:style>
  <w:style w:type="table" w:styleId="LightGrid">
    <w:name w:val="Light Grid"/>
    <w:basedOn w:val="TableNorma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before="0" w:after="0" w:line="240" w:lineRule="auto"/>
    </w:pPr>
    <w:tblPr>
      <w:tblStyleRowBandSize w:val="1"/>
      <w:tblStyleColBandSize w:val="1"/>
      <w:tblBorders>
        <w:top w:val="single" w:sz="8" w:space="0" w:color="00468C" w:themeColor="accent1"/>
        <w:left w:val="single" w:sz="8" w:space="0" w:color="00468C" w:themeColor="accent1"/>
        <w:bottom w:val="single" w:sz="8" w:space="0" w:color="00468C" w:themeColor="accent1"/>
        <w:right w:val="single" w:sz="8" w:space="0" w:color="00468C" w:themeColor="accent1"/>
        <w:insideH w:val="single" w:sz="8" w:space="0" w:color="00468C" w:themeColor="accent1"/>
        <w:insideV w:val="single" w:sz="8" w:space="0" w:color="00468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68C" w:themeColor="accent1"/>
          <w:left w:val="single" w:sz="8" w:space="0" w:color="00468C" w:themeColor="accent1"/>
          <w:bottom w:val="single" w:sz="18" w:space="0" w:color="00468C" w:themeColor="accent1"/>
          <w:right w:val="single" w:sz="8" w:space="0" w:color="00468C" w:themeColor="accent1"/>
          <w:insideH w:val="nil"/>
          <w:insideV w:val="single" w:sz="8" w:space="0" w:color="0046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68C" w:themeColor="accent1"/>
          <w:left w:val="single" w:sz="8" w:space="0" w:color="00468C" w:themeColor="accent1"/>
          <w:bottom w:val="single" w:sz="8" w:space="0" w:color="00468C" w:themeColor="accent1"/>
          <w:right w:val="single" w:sz="8" w:space="0" w:color="00468C" w:themeColor="accent1"/>
          <w:insideH w:val="nil"/>
          <w:insideV w:val="single" w:sz="8" w:space="0" w:color="0046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68C" w:themeColor="accent1"/>
          <w:left w:val="single" w:sz="8" w:space="0" w:color="00468C" w:themeColor="accent1"/>
          <w:bottom w:val="single" w:sz="8" w:space="0" w:color="00468C" w:themeColor="accent1"/>
          <w:right w:val="single" w:sz="8" w:space="0" w:color="00468C" w:themeColor="accent1"/>
        </w:tcBorders>
      </w:tcPr>
    </w:tblStylePr>
    <w:tblStylePr w:type="band1Vert">
      <w:tblPr/>
      <w:tcPr>
        <w:tcBorders>
          <w:top w:val="single" w:sz="8" w:space="0" w:color="00468C" w:themeColor="accent1"/>
          <w:left w:val="single" w:sz="8" w:space="0" w:color="00468C" w:themeColor="accent1"/>
          <w:bottom w:val="single" w:sz="8" w:space="0" w:color="00468C" w:themeColor="accent1"/>
          <w:right w:val="single" w:sz="8" w:space="0" w:color="00468C" w:themeColor="accent1"/>
        </w:tcBorders>
        <w:shd w:val="clear" w:color="auto" w:fill="A3D0FF" w:themeFill="accent1" w:themeFillTint="3F"/>
      </w:tcPr>
    </w:tblStylePr>
    <w:tblStylePr w:type="band1Horz">
      <w:tblPr/>
      <w:tcPr>
        <w:tcBorders>
          <w:top w:val="single" w:sz="8" w:space="0" w:color="00468C" w:themeColor="accent1"/>
          <w:left w:val="single" w:sz="8" w:space="0" w:color="00468C" w:themeColor="accent1"/>
          <w:bottom w:val="single" w:sz="8" w:space="0" w:color="00468C" w:themeColor="accent1"/>
          <w:right w:val="single" w:sz="8" w:space="0" w:color="00468C" w:themeColor="accent1"/>
          <w:insideV w:val="single" w:sz="8" w:space="0" w:color="00468C" w:themeColor="accent1"/>
        </w:tcBorders>
        <w:shd w:val="clear" w:color="auto" w:fill="A3D0FF" w:themeFill="accent1" w:themeFillTint="3F"/>
      </w:tcPr>
    </w:tblStylePr>
    <w:tblStylePr w:type="band2Horz">
      <w:tblPr/>
      <w:tcPr>
        <w:tcBorders>
          <w:top w:val="single" w:sz="8" w:space="0" w:color="00468C" w:themeColor="accent1"/>
          <w:left w:val="single" w:sz="8" w:space="0" w:color="00468C" w:themeColor="accent1"/>
          <w:bottom w:val="single" w:sz="8" w:space="0" w:color="00468C" w:themeColor="accent1"/>
          <w:right w:val="single" w:sz="8" w:space="0" w:color="00468C" w:themeColor="accent1"/>
          <w:insideV w:val="single" w:sz="8" w:space="0" w:color="00468C" w:themeColor="accent1"/>
        </w:tcBorders>
      </w:tcPr>
    </w:tblStylePr>
  </w:style>
  <w:style w:type="table" w:styleId="LightGrid-Accent2">
    <w:name w:val="Light Grid Accent 2"/>
    <w:basedOn w:val="TableNormal"/>
    <w:uiPriority w:val="62"/>
    <w:semiHidden/>
    <w:unhideWhenUsed/>
    <w:rsid w:val="00CD0CE6"/>
    <w:pPr>
      <w:spacing w:before="0"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CD0CE6"/>
    <w:pPr>
      <w:spacing w:before="0"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CD0CE6"/>
    <w:pPr>
      <w:spacing w:before="0"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CD0CE6"/>
    <w:pPr>
      <w:spacing w:before="0"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CD0CE6"/>
    <w:pPr>
      <w:spacing w:before="0"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before="0" w:after="0" w:line="240" w:lineRule="auto"/>
    </w:pPr>
    <w:tblPr>
      <w:tblStyleRowBandSize w:val="1"/>
      <w:tblStyleColBandSize w:val="1"/>
      <w:tblBorders>
        <w:top w:val="single" w:sz="8" w:space="0" w:color="00468C" w:themeColor="accent1"/>
        <w:left w:val="single" w:sz="8" w:space="0" w:color="00468C" w:themeColor="accent1"/>
        <w:bottom w:val="single" w:sz="8" w:space="0" w:color="00468C" w:themeColor="accent1"/>
        <w:right w:val="single" w:sz="8" w:space="0" w:color="00468C" w:themeColor="accent1"/>
      </w:tblBorders>
    </w:tblPr>
    <w:tblStylePr w:type="firstRow">
      <w:pPr>
        <w:spacing w:before="0" w:after="0" w:line="240" w:lineRule="auto"/>
      </w:pPr>
      <w:rPr>
        <w:b/>
        <w:bCs/>
        <w:color w:val="FFFFFF" w:themeColor="background1"/>
      </w:rPr>
      <w:tblPr/>
      <w:tcPr>
        <w:shd w:val="clear" w:color="auto" w:fill="00468C" w:themeFill="accent1"/>
      </w:tcPr>
    </w:tblStylePr>
    <w:tblStylePr w:type="lastRow">
      <w:pPr>
        <w:spacing w:before="0" w:after="0" w:line="240" w:lineRule="auto"/>
      </w:pPr>
      <w:rPr>
        <w:b/>
        <w:bCs/>
      </w:rPr>
      <w:tblPr/>
      <w:tcPr>
        <w:tcBorders>
          <w:top w:val="double" w:sz="6" w:space="0" w:color="00468C" w:themeColor="accent1"/>
          <w:left w:val="single" w:sz="8" w:space="0" w:color="00468C" w:themeColor="accent1"/>
          <w:bottom w:val="single" w:sz="8" w:space="0" w:color="00468C" w:themeColor="accent1"/>
          <w:right w:val="single" w:sz="8" w:space="0" w:color="00468C" w:themeColor="accent1"/>
        </w:tcBorders>
      </w:tcPr>
    </w:tblStylePr>
    <w:tblStylePr w:type="firstCol">
      <w:rPr>
        <w:b/>
        <w:bCs/>
      </w:rPr>
    </w:tblStylePr>
    <w:tblStylePr w:type="lastCol">
      <w:rPr>
        <w:b/>
        <w:bCs/>
      </w:rPr>
    </w:tblStylePr>
    <w:tblStylePr w:type="band1Vert">
      <w:tblPr/>
      <w:tcPr>
        <w:tcBorders>
          <w:top w:val="single" w:sz="8" w:space="0" w:color="00468C" w:themeColor="accent1"/>
          <w:left w:val="single" w:sz="8" w:space="0" w:color="00468C" w:themeColor="accent1"/>
          <w:bottom w:val="single" w:sz="8" w:space="0" w:color="00468C" w:themeColor="accent1"/>
          <w:right w:val="single" w:sz="8" w:space="0" w:color="00468C" w:themeColor="accent1"/>
        </w:tcBorders>
      </w:tcPr>
    </w:tblStylePr>
    <w:tblStylePr w:type="band1Horz">
      <w:tblPr/>
      <w:tcPr>
        <w:tcBorders>
          <w:top w:val="single" w:sz="8" w:space="0" w:color="00468C" w:themeColor="accent1"/>
          <w:left w:val="single" w:sz="8" w:space="0" w:color="00468C" w:themeColor="accent1"/>
          <w:bottom w:val="single" w:sz="8" w:space="0" w:color="00468C" w:themeColor="accent1"/>
          <w:right w:val="single" w:sz="8" w:space="0" w:color="00468C" w:themeColor="accent1"/>
        </w:tcBorders>
      </w:tcPr>
    </w:tblStylePr>
  </w:style>
  <w:style w:type="table" w:styleId="LightList-Accent2">
    <w:name w:val="Light List Accent 2"/>
    <w:basedOn w:val="TableNormal"/>
    <w:uiPriority w:val="61"/>
    <w:semiHidden/>
    <w:unhideWhenUsed/>
    <w:rsid w:val="00CD0CE6"/>
    <w:pPr>
      <w:spacing w:before="0"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CD0CE6"/>
    <w:pPr>
      <w:spacing w:before="0"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CD0CE6"/>
    <w:pPr>
      <w:spacing w:before="0"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CD0CE6"/>
    <w:pPr>
      <w:spacing w:before="0"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CD0CE6"/>
    <w:pPr>
      <w:spacing w:before="0"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before="0" w:after="0" w:line="240" w:lineRule="auto"/>
    </w:pPr>
    <w:rPr>
      <w:color w:val="003468" w:themeColor="accent1" w:themeShade="BF"/>
    </w:rPr>
    <w:tblPr>
      <w:tblStyleRowBandSize w:val="1"/>
      <w:tblStyleColBandSize w:val="1"/>
      <w:tblBorders>
        <w:top w:val="single" w:sz="8" w:space="0" w:color="00468C" w:themeColor="accent1"/>
        <w:bottom w:val="single" w:sz="8" w:space="0" w:color="00468C" w:themeColor="accent1"/>
      </w:tblBorders>
    </w:tblPr>
    <w:tblStylePr w:type="firstRow">
      <w:pPr>
        <w:spacing w:before="0" w:after="0" w:line="240" w:lineRule="auto"/>
      </w:pPr>
      <w:rPr>
        <w:b/>
        <w:bCs/>
      </w:rPr>
      <w:tblPr/>
      <w:tcPr>
        <w:tcBorders>
          <w:top w:val="single" w:sz="8" w:space="0" w:color="00468C" w:themeColor="accent1"/>
          <w:left w:val="nil"/>
          <w:bottom w:val="single" w:sz="8" w:space="0" w:color="00468C" w:themeColor="accent1"/>
          <w:right w:val="nil"/>
          <w:insideH w:val="nil"/>
          <w:insideV w:val="nil"/>
        </w:tcBorders>
      </w:tcPr>
    </w:tblStylePr>
    <w:tblStylePr w:type="lastRow">
      <w:pPr>
        <w:spacing w:before="0" w:after="0" w:line="240" w:lineRule="auto"/>
      </w:pPr>
      <w:rPr>
        <w:b/>
        <w:bCs/>
      </w:rPr>
      <w:tblPr/>
      <w:tcPr>
        <w:tcBorders>
          <w:top w:val="single" w:sz="8" w:space="0" w:color="00468C" w:themeColor="accent1"/>
          <w:left w:val="nil"/>
          <w:bottom w:val="single" w:sz="8" w:space="0" w:color="0046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0FF" w:themeFill="accent1" w:themeFillTint="3F"/>
      </w:tcPr>
    </w:tblStylePr>
    <w:tblStylePr w:type="band1Horz">
      <w:tblPr/>
      <w:tcPr>
        <w:tcBorders>
          <w:left w:val="nil"/>
          <w:right w:val="nil"/>
          <w:insideH w:val="nil"/>
          <w:insideV w:val="nil"/>
        </w:tcBorders>
        <w:shd w:val="clear" w:color="auto" w:fill="A3D0FF" w:themeFill="accent1" w:themeFillTint="3F"/>
      </w:tcPr>
    </w:tblStylePr>
  </w:style>
  <w:style w:type="table" w:styleId="LightShading-Accent2">
    <w:name w:val="Light Shading Accent 2"/>
    <w:basedOn w:val="TableNormal"/>
    <w:uiPriority w:val="60"/>
    <w:semiHidden/>
    <w:unhideWhenUsed/>
    <w:rsid w:val="00CD0CE6"/>
    <w:pPr>
      <w:spacing w:before="0"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CD0CE6"/>
    <w:pPr>
      <w:spacing w:before="0"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CD0CE6"/>
    <w:pPr>
      <w:spacing w:before="0"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CD0CE6"/>
    <w:pPr>
      <w:spacing w:before="0"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CD0CE6"/>
    <w:pPr>
      <w:spacing w:before="0"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unhideWhenUsed/>
    <w:qFormat/>
    <w:rsid w:val="00CD0CE6"/>
    <w:pPr>
      <w:ind w:left="720"/>
      <w:contextualSpacing/>
    </w:pPr>
  </w:style>
  <w:style w:type="table" w:styleId="ListTable1Light">
    <w:name w:val="List Table 1 Light"/>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218FFF" w:themeColor="accent1" w:themeTint="99"/>
        </w:tcBorders>
      </w:tcPr>
    </w:tblStylePr>
    <w:tblStylePr w:type="lastRow">
      <w:rPr>
        <w:b/>
        <w:bCs/>
      </w:rPr>
      <w:tblPr/>
      <w:tcPr>
        <w:tcBorders>
          <w:top w:val="single" w:sz="4" w:space="0" w:color="218FFF" w:themeColor="accent1" w:themeTint="99"/>
        </w:tcBorders>
      </w:tcPr>
    </w:tblStylePr>
    <w:tblStylePr w:type="firstCol">
      <w:rPr>
        <w:b/>
        <w:bCs/>
      </w:rPr>
    </w:tblStylePr>
    <w:tblStylePr w:type="lastCol">
      <w:rPr>
        <w:b/>
        <w:bCs/>
      </w:rPr>
    </w:tblStylePr>
    <w:tblStylePr w:type="band1Vert">
      <w:tblPr/>
      <w:tcPr>
        <w:shd w:val="clear" w:color="auto" w:fill="B5D9FF" w:themeFill="accent1" w:themeFillTint="33"/>
      </w:tcPr>
    </w:tblStylePr>
    <w:tblStylePr w:type="band1Horz">
      <w:tblPr/>
      <w:tcPr>
        <w:shd w:val="clear" w:color="auto" w:fill="B5D9FF" w:themeFill="accent1" w:themeFillTint="33"/>
      </w:tcPr>
    </w:tblStylePr>
  </w:style>
  <w:style w:type="table" w:styleId="ListTable1Light-Accent2">
    <w:name w:val="List Table 1 Light Accent 2"/>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0CE6"/>
    <w:pPr>
      <w:spacing w:after="0" w:line="240" w:lineRule="auto"/>
    </w:pPr>
    <w:tblPr>
      <w:tblStyleRowBandSize w:val="1"/>
      <w:tblStyleColBandSize w:val="1"/>
      <w:tblBorders>
        <w:top w:val="single" w:sz="4" w:space="0" w:color="218FFF" w:themeColor="accent1" w:themeTint="99"/>
        <w:bottom w:val="single" w:sz="4" w:space="0" w:color="218FFF" w:themeColor="accent1" w:themeTint="99"/>
        <w:insideH w:val="single" w:sz="4" w:space="0" w:color="218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D9FF" w:themeFill="accent1" w:themeFillTint="33"/>
      </w:tcPr>
    </w:tblStylePr>
    <w:tblStylePr w:type="band1Horz">
      <w:tblPr/>
      <w:tcPr>
        <w:shd w:val="clear" w:color="auto" w:fill="B5D9FF" w:themeFill="accent1" w:themeFillTint="33"/>
      </w:tcPr>
    </w:tblStylePr>
  </w:style>
  <w:style w:type="table" w:styleId="ListTable2-Accent2">
    <w:name w:val="List Table 2 Accent 2"/>
    <w:basedOn w:val="TableNormal"/>
    <w:uiPriority w:val="47"/>
    <w:rsid w:val="00CD0CE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CD0CE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CD0CE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CD0CE6"/>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CD0CE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0CE6"/>
    <w:pPr>
      <w:spacing w:after="0" w:line="240" w:lineRule="auto"/>
    </w:pPr>
    <w:tblPr>
      <w:tblStyleRowBandSize w:val="1"/>
      <w:tblStyleColBandSize w:val="1"/>
      <w:tblBorders>
        <w:top w:val="single" w:sz="4" w:space="0" w:color="00468C" w:themeColor="accent1"/>
        <w:left w:val="single" w:sz="4" w:space="0" w:color="00468C" w:themeColor="accent1"/>
        <w:bottom w:val="single" w:sz="4" w:space="0" w:color="00468C" w:themeColor="accent1"/>
        <w:right w:val="single" w:sz="4" w:space="0" w:color="00468C" w:themeColor="accent1"/>
      </w:tblBorders>
    </w:tblPr>
    <w:tblStylePr w:type="firstRow">
      <w:rPr>
        <w:b/>
        <w:bCs/>
        <w:color w:val="FFFFFF" w:themeColor="background1"/>
      </w:rPr>
      <w:tblPr/>
      <w:tcPr>
        <w:shd w:val="clear" w:color="auto" w:fill="00468C" w:themeFill="accent1"/>
      </w:tcPr>
    </w:tblStylePr>
    <w:tblStylePr w:type="lastRow">
      <w:rPr>
        <w:b/>
        <w:bCs/>
      </w:rPr>
      <w:tblPr/>
      <w:tcPr>
        <w:tcBorders>
          <w:top w:val="double" w:sz="4" w:space="0" w:color="00468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68C" w:themeColor="accent1"/>
          <w:right w:val="single" w:sz="4" w:space="0" w:color="00468C" w:themeColor="accent1"/>
        </w:tcBorders>
      </w:tcPr>
    </w:tblStylePr>
    <w:tblStylePr w:type="band1Horz">
      <w:tblPr/>
      <w:tcPr>
        <w:tcBorders>
          <w:top w:val="single" w:sz="4" w:space="0" w:color="00468C" w:themeColor="accent1"/>
          <w:bottom w:val="single" w:sz="4" w:space="0" w:color="00468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68C" w:themeColor="accent1"/>
          <w:left w:val="nil"/>
        </w:tcBorders>
      </w:tcPr>
    </w:tblStylePr>
    <w:tblStylePr w:type="swCell">
      <w:tblPr/>
      <w:tcPr>
        <w:tcBorders>
          <w:top w:val="double" w:sz="4" w:space="0" w:color="00468C" w:themeColor="accent1"/>
          <w:right w:val="nil"/>
        </w:tcBorders>
      </w:tcPr>
    </w:tblStylePr>
  </w:style>
  <w:style w:type="table" w:styleId="ListTable3-Accent2">
    <w:name w:val="List Table 3 Accent 2"/>
    <w:basedOn w:val="TableNormal"/>
    <w:uiPriority w:val="48"/>
    <w:rsid w:val="00CD0CE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CD0CE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CD0CE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CD0CE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CD0C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0CE6"/>
    <w:pPr>
      <w:spacing w:after="0" w:line="240" w:lineRule="auto"/>
    </w:pPr>
    <w:tblPr>
      <w:tblStyleRowBandSize w:val="1"/>
      <w:tblStyleColBandSize w:val="1"/>
      <w:tblBorders>
        <w:top w:val="single" w:sz="4" w:space="0" w:color="218FFF" w:themeColor="accent1" w:themeTint="99"/>
        <w:left w:val="single" w:sz="4" w:space="0" w:color="218FFF" w:themeColor="accent1" w:themeTint="99"/>
        <w:bottom w:val="single" w:sz="4" w:space="0" w:color="218FFF" w:themeColor="accent1" w:themeTint="99"/>
        <w:right w:val="single" w:sz="4" w:space="0" w:color="218FFF" w:themeColor="accent1" w:themeTint="99"/>
        <w:insideH w:val="single" w:sz="4" w:space="0" w:color="218FFF" w:themeColor="accent1" w:themeTint="99"/>
      </w:tblBorders>
    </w:tblPr>
    <w:tblStylePr w:type="firstRow">
      <w:rPr>
        <w:b/>
        <w:bCs/>
        <w:color w:val="FFFFFF" w:themeColor="background1"/>
      </w:rPr>
      <w:tblPr/>
      <w:tcPr>
        <w:tcBorders>
          <w:top w:val="single" w:sz="4" w:space="0" w:color="00468C" w:themeColor="accent1"/>
          <w:left w:val="single" w:sz="4" w:space="0" w:color="00468C" w:themeColor="accent1"/>
          <w:bottom w:val="single" w:sz="4" w:space="0" w:color="00468C" w:themeColor="accent1"/>
          <w:right w:val="single" w:sz="4" w:space="0" w:color="00468C" w:themeColor="accent1"/>
          <w:insideH w:val="nil"/>
        </w:tcBorders>
        <w:shd w:val="clear" w:color="auto" w:fill="00468C" w:themeFill="accent1"/>
      </w:tcPr>
    </w:tblStylePr>
    <w:tblStylePr w:type="lastRow">
      <w:rPr>
        <w:b/>
        <w:bCs/>
      </w:rPr>
      <w:tblPr/>
      <w:tcPr>
        <w:tcBorders>
          <w:top w:val="double" w:sz="4" w:space="0" w:color="218FFF" w:themeColor="accent1" w:themeTint="99"/>
        </w:tcBorders>
      </w:tcPr>
    </w:tblStylePr>
    <w:tblStylePr w:type="firstCol">
      <w:rPr>
        <w:b/>
        <w:bCs/>
      </w:rPr>
    </w:tblStylePr>
    <w:tblStylePr w:type="lastCol">
      <w:rPr>
        <w:b/>
        <w:bCs/>
      </w:rPr>
    </w:tblStylePr>
    <w:tblStylePr w:type="band1Vert">
      <w:tblPr/>
      <w:tcPr>
        <w:shd w:val="clear" w:color="auto" w:fill="B5D9FF" w:themeFill="accent1" w:themeFillTint="33"/>
      </w:tcPr>
    </w:tblStylePr>
    <w:tblStylePr w:type="band1Horz">
      <w:tblPr/>
      <w:tcPr>
        <w:shd w:val="clear" w:color="auto" w:fill="B5D9FF" w:themeFill="accent1" w:themeFillTint="33"/>
      </w:tcPr>
    </w:tblStylePr>
  </w:style>
  <w:style w:type="table" w:styleId="ListTable4-Accent2">
    <w:name w:val="List Table 4 Accent 2"/>
    <w:basedOn w:val="TableNormal"/>
    <w:uiPriority w:val="49"/>
    <w:rsid w:val="00CD0C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CD0CE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CD0C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CD0CE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CD0CE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0CE6"/>
    <w:pPr>
      <w:spacing w:after="0" w:line="240" w:lineRule="auto"/>
    </w:pPr>
    <w:rPr>
      <w:color w:val="FFFFFF" w:themeColor="background1"/>
    </w:rPr>
    <w:tblPr>
      <w:tblStyleRowBandSize w:val="1"/>
      <w:tblStyleColBandSize w:val="1"/>
      <w:tblBorders>
        <w:top w:val="single" w:sz="24" w:space="0" w:color="00468C" w:themeColor="accent1"/>
        <w:left w:val="single" w:sz="24" w:space="0" w:color="00468C" w:themeColor="accent1"/>
        <w:bottom w:val="single" w:sz="24" w:space="0" w:color="00468C" w:themeColor="accent1"/>
        <w:right w:val="single" w:sz="24" w:space="0" w:color="00468C" w:themeColor="accent1"/>
      </w:tblBorders>
    </w:tblPr>
    <w:tcPr>
      <w:shd w:val="clear" w:color="auto" w:fill="00468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0CE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0CE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0CE6"/>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0CE6"/>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0CE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D0CE6"/>
    <w:pPr>
      <w:spacing w:after="0" w:line="240" w:lineRule="auto"/>
    </w:pPr>
    <w:rPr>
      <w:color w:val="003468" w:themeColor="accent1" w:themeShade="BF"/>
    </w:rPr>
    <w:tblPr>
      <w:tblStyleRowBandSize w:val="1"/>
      <w:tblStyleColBandSize w:val="1"/>
      <w:tblBorders>
        <w:top w:val="single" w:sz="4" w:space="0" w:color="00468C" w:themeColor="accent1"/>
        <w:bottom w:val="single" w:sz="4" w:space="0" w:color="00468C" w:themeColor="accent1"/>
      </w:tblBorders>
    </w:tblPr>
    <w:tblStylePr w:type="firstRow">
      <w:rPr>
        <w:b/>
        <w:bCs/>
      </w:rPr>
      <w:tblPr/>
      <w:tcPr>
        <w:tcBorders>
          <w:bottom w:val="single" w:sz="4" w:space="0" w:color="00468C" w:themeColor="accent1"/>
        </w:tcBorders>
      </w:tcPr>
    </w:tblStylePr>
    <w:tblStylePr w:type="lastRow">
      <w:rPr>
        <w:b/>
        <w:bCs/>
      </w:rPr>
      <w:tblPr/>
      <w:tcPr>
        <w:tcBorders>
          <w:top w:val="double" w:sz="4" w:space="0" w:color="00468C" w:themeColor="accent1"/>
        </w:tcBorders>
      </w:tcPr>
    </w:tblStylePr>
    <w:tblStylePr w:type="firstCol">
      <w:rPr>
        <w:b/>
        <w:bCs/>
      </w:rPr>
    </w:tblStylePr>
    <w:tblStylePr w:type="lastCol">
      <w:rPr>
        <w:b/>
        <w:bCs/>
      </w:rPr>
    </w:tblStylePr>
    <w:tblStylePr w:type="band1Vert">
      <w:tblPr/>
      <w:tcPr>
        <w:shd w:val="clear" w:color="auto" w:fill="B5D9FF" w:themeFill="accent1" w:themeFillTint="33"/>
      </w:tcPr>
    </w:tblStylePr>
    <w:tblStylePr w:type="band1Horz">
      <w:tblPr/>
      <w:tcPr>
        <w:shd w:val="clear" w:color="auto" w:fill="B5D9FF" w:themeFill="accent1" w:themeFillTint="33"/>
      </w:tcPr>
    </w:tblStylePr>
  </w:style>
  <w:style w:type="table" w:styleId="ListTable6Colorful-Accent2">
    <w:name w:val="List Table 6 Colorful Accent 2"/>
    <w:basedOn w:val="TableNormal"/>
    <w:uiPriority w:val="51"/>
    <w:rsid w:val="00CD0CE6"/>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CD0CE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CD0CE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CD0CE6"/>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CD0CE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D0CE6"/>
    <w:pPr>
      <w:spacing w:after="0" w:line="240" w:lineRule="auto"/>
    </w:pPr>
    <w:rPr>
      <w:color w:val="0034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68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68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68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68C" w:themeColor="accent1"/>
        </w:tcBorders>
        <w:shd w:val="clear" w:color="auto" w:fill="FFFFFF" w:themeFill="background1"/>
      </w:tcPr>
    </w:tblStylePr>
    <w:tblStylePr w:type="band1Vert">
      <w:tblPr/>
      <w:tcPr>
        <w:shd w:val="clear" w:color="auto" w:fill="B5D9FF" w:themeFill="accent1" w:themeFillTint="33"/>
      </w:tcPr>
    </w:tblStylePr>
    <w:tblStylePr w:type="band1Horz">
      <w:tblPr/>
      <w:tcPr>
        <w:shd w:val="clear" w:color="auto" w:fill="B5D9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D0CE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D0CE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D0CE6"/>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D0CE6"/>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D0CE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before="0" w:after="0" w:line="240" w:lineRule="auto"/>
    </w:pPr>
    <w:tblPr>
      <w:tblStyleRowBandSize w:val="1"/>
      <w:tblStyleColBandSize w:val="1"/>
      <w:tblBorders>
        <w:top w:val="single" w:sz="8" w:space="0" w:color="0073E8" w:themeColor="accent1" w:themeTint="BF"/>
        <w:left w:val="single" w:sz="8" w:space="0" w:color="0073E8" w:themeColor="accent1" w:themeTint="BF"/>
        <w:bottom w:val="single" w:sz="8" w:space="0" w:color="0073E8" w:themeColor="accent1" w:themeTint="BF"/>
        <w:right w:val="single" w:sz="8" w:space="0" w:color="0073E8" w:themeColor="accent1" w:themeTint="BF"/>
        <w:insideH w:val="single" w:sz="8" w:space="0" w:color="0073E8" w:themeColor="accent1" w:themeTint="BF"/>
        <w:insideV w:val="single" w:sz="8" w:space="0" w:color="0073E8" w:themeColor="accent1" w:themeTint="BF"/>
      </w:tblBorders>
    </w:tblPr>
    <w:tcPr>
      <w:shd w:val="clear" w:color="auto" w:fill="A3D0FF" w:themeFill="accent1" w:themeFillTint="3F"/>
    </w:tcPr>
    <w:tblStylePr w:type="firstRow">
      <w:rPr>
        <w:b/>
        <w:bCs/>
      </w:rPr>
    </w:tblStylePr>
    <w:tblStylePr w:type="lastRow">
      <w:rPr>
        <w:b/>
        <w:bCs/>
      </w:rPr>
      <w:tblPr/>
      <w:tcPr>
        <w:tcBorders>
          <w:top w:val="single" w:sz="18" w:space="0" w:color="0073E8" w:themeColor="accent1" w:themeTint="BF"/>
        </w:tcBorders>
      </w:tcPr>
    </w:tblStylePr>
    <w:tblStylePr w:type="firstCol">
      <w:rPr>
        <w:b/>
        <w:bCs/>
      </w:rPr>
    </w:tblStylePr>
    <w:tblStylePr w:type="lastCol">
      <w:rPr>
        <w:b/>
        <w:bCs/>
      </w:rPr>
    </w:tblStylePr>
    <w:tblStylePr w:type="band1Vert">
      <w:tblPr/>
      <w:tcPr>
        <w:shd w:val="clear" w:color="auto" w:fill="46A2FF" w:themeFill="accent1" w:themeFillTint="7F"/>
      </w:tcPr>
    </w:tblStylePr>
    <w:tblStylePr w:type="band1Horz">
      <w:tblPr/>
      <w:tcPr>
        <w:shd w:val="clear" w:color="auto" w:fill="46A2FF" w:themeFill="accent1" w:themeFillTint="7F"/>
      </w:tcPr>
    </w:tblStylePr>
  </w:style>
  <w:style w:type="table" w:styleId="MediumGrid1-Accent2">
    <w:name w:val="Medium Grid 1 Accent 2"/>
    <w:basedOn w:val="TableNormal"/>
    <w:uiPriority w:val="67"/>
    <w:semiHidden/>
    <w:unhideWhenUsed/>
    <w:rsid w:val="00CD0CE6"/>
    <w:pPr>
      <w:spacing w:before="0"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CD0CE6"/>
    <w:pPr>
      <w:spacing w:before="0"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CD0CE6"/>
    <w:pPr>
      <w:spacing w:before="0"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CD0CE6"/>
    <w:pPr>
      <w:spacing w:before="0"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CD0CE6"/>
    <w:pPr>
      <w:spacing w:before="0"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68C" w:themeColor="accent1"/>
        <w:left w:val="single" w:sz="8" w:space="0" w:color="00468C" w:themeColor="accent1"/>
        <w:bottom w:val="single" w:sz="8" w:space="0" w:color="00468C" w:themeColor="accent1"/>
        <w:right w:val="single" w:sz="8" w:space="0" w:color="00468C" w:themeColor="accent1"/>
        <w:insideH w:val="single" w:sz="8" w:space="0" w:color="00468C" w:themeColor="accent1"/>
        <w:insideV w:val="single" w:sz="8" w:space="0" w:color="00468C" w:themeColor="accent1"/>
      </w:tblBorders>
    </w:tblPr>
    <w:tcPr>
      <w:shd w:val="clear" w:color="auto" w:fill="A3D0FF" w:themeFill="accent1" w:themeFillTint="3F"/>
    </w:tcPr>
    <w:tblStylePr w:type="firstRow">
      <w:rPr>
        <w:b/>
        <w:bCs/>
        <w:color w:val="000000" w:themeColor="text1"/>
      </w:rPr>
      <w:tblPr/>
      <w:tcPr>
        <w:shd w:val="clear" w:color="auto" w:fill="DA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D9FF" w:themeFill="accent1" w:themeFillTint="33"/>
      </w:tcPr>
    </w:tblStylePr>
    <w:tblStylePr w:type="band1Vert">
      <w:tblPr/>
      <w:tcPr>
        <w:shd w:val="clear" w:color="auto" w:fill="46A2FF" w:themeFill="accent1" w:themeFillTint="7F"/>
      </w:tcPr>
    </w:tblStylePr>
    <w:tblStylePr w:type="band1Horz">
      <w:tblPr/>
      <w:tcPr>
        <w:tcBorders>
          <w:insideH w:val="single" w:sz="6" w:space="0" w:color="00468C" w:themeColor="accent1"/>
          <w:insideV w:val="single" w:sz="6" w:space="0" w:color="00468C" w:themeColor="accent1"/>
        </w:tcBorders>
        <w:shd w:val="clear" w:color="auto" w:fill="46A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68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68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68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68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A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A2FF" w:themeFill="accent1" w:themeFillTint="7F"/>
      </w:tcPr>
    </w:tblStylePr>
  </w:style>
  <w:style w:type="table" w:styleId="MediumGrid3-Accent2">
    <w:name w:val="Medium Grid 3 Accent 2"/>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68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468C" w:themeColor="accent1"/>
        <w:bottom w:val="single" w:sz="8" w:space="0" w:color="00468C" w:themeColor="accent1"/>
      </w:tblBorders>
    </w:tblPr>
    <w:tblStylePr w:type="firstRow">
      <w:rPr>
        <w:rFonts w:asciiTheme="majorHAnsi" w:eastAsiaTheme="majorEastAsia" w:hAnsiTheme="majorHAnsi" w:cstheme="majorBidi"/>
      </w:rPr>
      <w:tblPr/>
      <w:tcPr>
        <w:tcBorders>
          <w:top w:val="nil"/>
          <w:bottom w:val="single" w:sz="8" w:space="0" w:color="00468C" w:themeColor="accent1"/>
        </w:tcBorders>
      </w:tcPr>
    </w:tblStylePr>
    <w:tblStylePr w:type="lastRow">
      <w:rPr>
        <w:b/>
        <w:bCs/>
        <w:color w:val="00468C" w:themeColor="text2"/>
      </w:rPr>
      <w:tblPr/>
      <w:tcPr>
        <w:tcBorders>
          <w:top w:val="single" w:sz="8" w:space="0" w:color="00468C" w:themeColor="accent1"/>
          <w:bottom w:val="single" w:sz="8" w:space="0" w:color="00468C" w:themeColor="accent1"/>
        </w:tcBorders>
      </w:tcPr>
    </w:tblStylePr>
    <w:tblStylePr w:type="firstCol">
      <w:rPr>
        <w:b/>
        <w:bCs/>
      </w:rPr>
    </w:tblStylePr>
    <w:tblStylePr w:type="lastCol">
      <w:rPr>
        <w:b/>
        <w:bCs/>
      </w:rPr>
      <w:tblPr/>
      <w:tcPr>
        <w:tcBorders>
          <w:top w:val="single" w:sz="8" w:space="0" w:color="00468C" w:themeColor="accent1"/>
          <w:bottom w:val="single" w:sz="8" w:space="0" w:color="00468C" w:themeColor="accent1"/>
        </w:tcBorders>
      </w:tcPr>
    </w:tblStylePr>
    <w:tblStylePr w:type="band1Vert">
      <w:tblPr/>
      <w:tcPr>
        <w:shd w:val="clear" w:color="auto" w:fill="A3D0FF" w:themeFill="accent1" w:themeFillTint="3F"/>
      </w:tcPr>
    </w:tblStylePr>
    <w:tblStylePr w:type="band1Horz">
      <w:tblPr/>
      <w:tcPr>
        <w:shd w:val="clear" w:color="auto" w:fill="A3D0FF" w:themeFill="accent1" w:themeFillTint="3F"/>
      </w:tcPr>
    </w:tblStylePr>
  </w:style>
  <w:style w:type="table" w:styleId="MediumList1-Accent2">
    <w:name w:val="Medium List 1 Accent 2"/>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00468C"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00468C"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00468C"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468C"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468C"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68C" w:themeColor="accent1"/>
        <w:left w:val="single" w:sz="8" w:space="0" w:color="00468C" w:themeColor="accent1"/>
        <w:bottom w:val="single" w:sz="8" w:space="0" w:color="00468C" w:themeColor="accent1"/>
        <w:right w:val="single" w:sz="8" w:space="0" w:color="00468C" w:themeColor="accent1"/>
      </w:tblBorders>
    </w:tblPr>
    <w:tblStylePr w:type="firstRow">
      <w:rPr>
        <w:sz w:val="24"/>
        <w:szCs w:val="24"/>
      </w:rPr>
      <w:tblPr/>
      <w:tcPr>
        <w:tcBorders>
          <w:top w:val="nil"/>
          <w:left w:val="nil"/>
          <w:bottom w:val="single" w:sz="24" w:space="0" w:color="00468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68C" w:themeColor="accent1"/>
          <w:insideH w:val="nil"/>
          <w:insideV w:val="nil"/>
        </w:tcBorders>
        <w:shd w:val="clear" w:color="auto" w:fill="FFFFFF" w:themeFill="background1"/>
      </w:tcPr>
    </w:tblStylePr>
    <w:tblStylePr w:type="lastCol">
      <w:tblPr/>
      <w:tcPr>
        <w:tcBorders>
          <w:top w:val="nil"/>
          <w:left w:val="single" w:sz="8" w:space="0" w:color="00468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0FF" w:themeFill="accent1" w:themeFillTint="3F"/>
      </w:tcPr>
    </w:tblStylePr>
    <w:tblStylePr w:type="band1Horz">
      <w:tblPr/>
      <w:tcPr>
        <w:tcBorders>
          <w:top w:val="nil"/>
          <w:bottom w:val="nil"/>
          <w:insideH w:val="nil"/>
          <w:insideV w:val="nil"/>
        </w:tcBorders>
        <w:shd w:val="clear" w:color="auto" w:fill="A3D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before="0" w:after="0" w:line="240" w:lineRule="auto"/>
    </w:pPr>
    <w:tblPr>
      <w:tblStyleRowBandSize w:val="1"/>
      <w:tblStyleColBandSize w:val="1"/>
      <w:tblBorders>
        <w:top w:val="single" w:sz="8" w:space="0" w:color="0073E8" w:themeColor="accent1" w:themeTint="BF"/>
        <w:left w:val="single" w:sz="8" w:space="0" w:color="0073E8" w:themeColor="accent1" w:themeTint="BF"/>
        <w:bottom w:val="single" w:sz="8" w:space="0" w:color="0073E8" w:themeColor="accent1" w:themeTint="BF"/>
        <w:right w:val="single" w:sz="8" w:space="0" w:color="0073E8" w:themeColor="accent1" w:themeTint="BF"/>
        <w:insideH w:val="single" w:sz="8" w:space="0" w:color="0073E8" w:themeColor="accent1" w:themeTint="BF"/>
      </w:tblBorders>
    </w:tblPr>
    <w:tblStylePr w:type="firstRow">
      <w:pPr>
        <w:spacing w:before="0" w:after="0" w:line="240" w:lineRule="auto"/>
      </w:pPr>
      <w:rPr>
        <w:b/>
        <w:bCs/>
        <w:color w:val="FFFFFF" w:themeColor="background1"/>
      </w:rPr>
      <w:tblPr/>
      <w:tcPr>
        <w:tcBorders>
          <w:top w:val="single" w:sz="8" w:space="0" w:color="0073E8" w:themeColor="accent1" w:themeTint="BF"/>
          <w:left w:val="single" w:sz="8" w:space="0" w:color="0073E8" w:themeColor="accent1" w:themeTint="BF"/>
          <w:bottom w:val="single" w:sz="8" w:space="0" w:color="0073E8" w:themeColor="accent1" w:themeTint="BF"/>
          <w:right w:val="single" w:sz="8" w:space="0" w:color="0073E8" w:themeColor="accent1" w:themeTint="BF"/>
          <w:insideH w:val="nil"/>
          <w:insideV w:val="nil"/>
        </w:tcBorders>
        <w:shd w:val="clear" w:color="auto" w:fill="00468C" w:themeFill="accent1"/>
      </w:tcPr>
    </w:tblStylePr>
    <w:tblStylePr w:type="lastRow">
      <w:pPr>
        <w:spacing w:before="0" w:after="0" w:line="240" w:lineRule="auto"/>
      </w:pPr>
      <w:rPr>
        <w:b/>
        <w:bCs/>
      </w:rPr>
      <w:tblPr/>
      <w:tcPr>
        <w:tcBorders>
          <w:top w:val="double" w:sz="6" w:space="0" w:color="0073E8" w:themeColor="accent1" w:themeTint="BF"/>
          <w:left w:val="single" w:sz="8" w:space="0" w:color="0073E8" w:themeColor="accent1" w:themeTint="BF"/>
          <w:bottom w:val="single" w:sz="8" w:space="0" w:color="0073E8" w:themeColor="accent1" w:themeTint="BF"/>
          <w:right w:val="single" w:sz="8" w:space="0" w:color="0073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D0FF" w:themeFill="accent1" w:themeFillTint="3F"/>
      </w:tcPr>
    </w:tblStylePr>
    <w:tblStylePr w:type="band1Horz">
      <w:tblPr/>
      <w:tcPr>
        <w:tcBorders>
          <w:insideH w:val="nil"/>
          <w:insideV w:val="nil"/>
        </w:tcBorders>
        <w:shd w:val="clear" w:color="auto" w:fill="A3D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before="0"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before="0"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before="0"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before="0"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before="0"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68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468C" w:themeFill="accent1"/>
      </w:tcPr>
    </w:tblStylePr>
    <w:tblStylePr w:type="lastCol">
      <w:rPr>
        <w:b/>
        <w:bCs/>
        <w:color w:val="FFFFFF" w:themeColor="background1"/>
      </w:rPr>
      <w:tblPr/>
      <w:tcPr>
        <w:tcBorders>
          <w:left w:val="nil"/>
          <w:right w:val="nil"/>
          <w:insideH w:val="nil"/>
          <w:insideV w:val="nil"/>
        </w:tcBorders>
        <w:shd w:val="clear" w:color="auto" w:fill="00468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CD0CE6"/>
    <w:pPr>
      <w:spacing w:before="0" w:after="0" w:line="240" w:lineRule="auto"/>
    </w:pPr>
  </w:style>
  <w:style w:type="paragraph" w:styleId="NormalWeb">
    <w:name w:val="Normal (Web)"/>
    <w:basedOn w:val="Normal"/>
    <w:uiPriority w:val="99"/>
    <w:semiHidden/>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before="0"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styleId="PlainTable1">
    <w:name w:val="Plain Table 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semiHidden/>
    <w:unhideWhenUsed/>
    <w:qFormat/>
    <w:rsid w:val="00E2204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22048"/>
    <w:rPr>
      <w:i/>
      <w:iCs/>
      <w:color w:val="404040" w:themeColor="text1" w:themeTint="BF"/>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before="0"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link w:val="Subtitle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SubtitleChar">
    <w:name w:val="Subtitle Char"/>
    <w:basedOn w:val="DefaultParagraphFont"/>
    <w:link w:val="Subtitle"/>
    <w:uiPriority w:val="11"/>
    <w:semiHidden/>
    <w:rsid w:val="00E22048"/>
    <w:rPr>
      <w:rFonts w:eastAsiaTheme="minorEastAsia" w:cstheme="minorBidi"/>
      <w:color w:val="5A5A5A" w:themeColor="text1" w:themeTint="A5"/>
    </w:rPr>
  </w:style>
  <w:style w:type="character" w:styleId="SubtleEmphasis">
    <w:name w:val="Subtle Emphasis"/>
    <w:basedOn w:val="DefaultParagraphFont"/>
    <w:uiPriority w:val="19"/>
    <w:semiHidden/>
    <w:unhideWhenUsed/>
    <w:qFormat/>
    <w:rsid w:val="00CD0CE6"/>
    <w:rPr>
      <w:i/>
      <w:iCs/>
      <w:color w:val="404040" w:themeColor="text1" w:themeTint="BF"/>
    </w:rPr>
  </w:style>
  <w:style w:type="character" w:styleId="SubtleReference">
    <w:name w:val="Subtle Reference"/>
    <w:basedOn w:val="DefaultParagraphFont"/>
    <w:uiPriority w:val="31"/>
    <w:semiHidden/>
    <w:unhideWhenUsed/>
    <w:qFormat/>
    <w:rsid w:val="00E22048"/>
    <w:rPr>
      <w:caps w:val="0"/>
      <w:smallCaps/>
      <w:color w:val="5A5A5A" w:themeColor="text1" w:themeTint="A5"/>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0CE6"/>
    <w:pPr>
      <w:spacing w:after="100"/>
    </w:pPr>
  </w:style>
  <w:style w:type="paragraph" w:styleId="TOC2">
    <w:name w:val="toc 2"/>
    <w:basedOn w:val="Normal"/>
    <w:next w:val="Normal"/>
    <w:autoRedefine/>
    <w:uiPriority w:val="39"/>
    <w:semiHidden/>
    <w:unhideWhenUsed/>
    <w:rsid w:val="00CD0CE6"/>
    <w:pPr>
      <w:spacing w:after="100"/>
      <w:ind w:left="220"/>
    </w:pPr>
  </w:style>
  <w:style w:type="paragraph" w:styleId="TOC3">
    <w:name w:val="toc 3"/>
    <w:basedOn w:val="Normal"/>
    <w:next w:val="Normal"/>
    <w:autoRedefine/>
    <w:uiPriority w:val="39"/>
    <w:semiHidden/>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semiHidden/>
    <w:unhideWhenUsed/>
    <w:qFormat/>
    <w:rsid w:val="00325AAA"/>
    <w:pPr>
      <w:keepNext/>
      <w:keepLines/>
      <w:outlineLvl w:val="9"/>
    </w:pPr>
    <w:rPr>
      <w:rFonts w:eastAsiaTheme="majorEastAsia"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lyburn\AppData\Roaming\Microsoft\Templates\Conference%20agenda.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68C"/>
      </a:dk2>
      <a:lt2>
        <a:srgbClr val="E7E6E6"/>
      </a:lt2>
      <a:accent1>
        <a:srgbClr val="00468C"/>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E62AE740B1894AB4ACBC3D3F56FD5A" ma:contentTypeVersion="13" ma:contentTypeDescription="Create a new document." ma:contentTypeScope="" ma:versionID="d4a56faf4e6545b7d9532f9145376735">
  <xsd:schema xmlns:xsd="http://www.w3.org/2001/XMLSchema" xmlns:xs="http://www.w3.org/2001/XMLSchema" xmlns:p="http://schemas.microsoft.com/office/2006/metadata/properties" xmlns:ns3="c2729c48-a82a-4f17-af14-ff83d66c608d" xmlns:ns4="79a403de-3dda-4a83-83df-ac2d078992e9" targetNamespace="http://schemas.microsoft.com/office/2006/metadata/properties" ma:root="true" ma:fieldsID="480d5cdc812b7b857a687b926b1f7ed4" ns3:_="" ns4:_="">
    <xsd:import namespace="c2729c48-a82a-4f17-af14-ff83d66c608d"/>
    <xsd:import namespace="79a403de-3dda-4a83-83df-ac2d078992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29c48-a82a-4f17-af14-ff83d66c60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a403de-3dda-4a83-83df-ac2d078992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BC7A3-78FD-475A-97B1-FEB1F68BCF43}">
  <ds:schemaRefs>
    <ds:schemaRef ds:uri="http://schemas.microsoft.com/sharepoint/v3/contenttype/forms"/>
  </ds:schemaRefs>
</ds:datastoreItem>
</file>

<file path=customXml/itemProps2.xml><?xml version="1.0" encoding="utf-8"?>
<ds:datastoreItem xmlns:ds="http://schemas.openxmlformats.org/officeDocument/2006/customXml" ds:itemID="{4DE6E6AF-5EFC-47BB-B4F9-4B734C7ED4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0F26DC-D046-4D62-BF25-77507AE4BE3B}">
  <ds:schemaRefs>
    <ds:schemaRef ds:uri="http://schemas.openxmlformats.org/officeDocument/2006/bibliography"/>
  </ds:schemaRefs>
</ds:datastoreItem>
</file>

<file path=customXml/itemProps4.xml><?xml version="1.0" encoding="utf-8"?>
<ds:datastoreItem xmlns:ds="http://schemas.openxmlformats.org/officeDocument/2006/customXml" ds:itemID="{926524B8-194A-4D3B-86E9-344217812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29c48-a82a-4f17-af14-ff83d66c608d"/>
    <ds:schemaRef ds:uri="79a403de-3dda-4a83-83df-ac2d07899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Conference agenda</Template>
  <TotalTime>257</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Clyburn, Sara</dc:creator>
  <cp:lastModifiedBy>Hastings, Sara</cp:lastModifiedBy>
  <cp:revision>6</cp:revision>
  <cp:lastPrinted>2019-04-03T22:51:00Z</cp:lastPrinted>
  <dcterms:created xsi:type="dcterms:W3CDTF">2024-01-30T19:08:00Z</dcterms:created>
  <dcterms:modified xsi:type="dcterms:W3CDTF">2024-01-30T21:09:00Z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0x010100F1E62AE740B1894AB4ACBC3D3F56FD5A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